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70" w:rsidRDefault="007C1C70">
      <w:pPr>
        <w:pStyle w:val="newncpi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7C1C70" w:rsidRDefault="007C1C70">
      <w:pPr>
        <w:pStyle w:val="newncpi"/>
        <w:ind w:firstLine="0"/>
        <w:jc w:val="center"/>
      </w:pPr>
      <w:r>
        <w:rPr>
          <w:rStyle w:val="datepr"/>
        </w:rPr>
        <w:t>25 декабря 2005 г.</w:t>
      </w:r>
      <w:r>
        <w:rPr>
          <w:rStyle w:val="number"/>
        </w:rPr>
        <w:t xml:space="preserve"> № 77-З</w:t>
      </w:r>
    </w:p>
    <w:p w:rsidR="007C1C70" w:rsidRDefault="007C1C70">
      <w:pPr>
        <w:pStyle w:val="titlencpi"/>
      </w:pPr>
      <w:r>
        <w:t>О карантине и защите растений</w:t>
      </w:r>
    </w:p>
    <w:p w:rsidR="007C1C70" w:rsidRDefault="007C1C70">
      <w:pPr>
        <w:pStyle w:val="prinodobren"/>
      </w:pPr>
      <w:proofErr w:type="gramStart"/>
      <w:r>
        <w:t>Принят</w:t>
      </w:r>
      <w:proofErr w:type="gramEnd"/>
      <w:r>
        <w:t xml:space="preserve"> Палатой представителей 1 декабря 2005 года</w:t>
      </w:r>
      <w:r>
        <w:br/>
        <w:t>Одобрен Советом Республики 8 декабря 2005 года</w:t>
      </w:r>
    </w:p>
    <w:p w:rsidR="007C1C70" w:rsidRDefault="007C1C70">
      <w:pPr>
        <w:pStyle w:val="changei"/>
      </w:pPr>
      <w:r>
        <w:t>Изменения и дополнения:</w:t>
      </w:r>
    </w:p>
    <w:p w:rsidR="007C1C70" w:rsidRDefault="007C1C70">
      <w:pPr>
        <w:pStyle w:val="changeadd"/>
      </w:pPr>
      <w:r>
        <w:t>Закон Республики Беларусь от 20 июня 2008 г. № 348-З (Национальный реестр правовых актов Республики Беларусь, 2008 г., № 157, 2/1445) &lt;H10800348&gt;;</w:t>
      </w:r>
    </w:p>
    <w:p w:rsidR="007C1C70" w:rsidRDefault="007C1C70">
      <w:pPr>
        <w:pStyle w:val="changeadd"/>
      </w:pPr>
      <w:r>
        <w:t>Закон Республики Беларусь от 2 июля 2009 г. № 31-З (Национальный реестр правовых актов Республики Беларусь, 2009 г., № 161, 2/1583) &lt;H10900031&gt;;</w:t>
      </w:r>
    </w:p>
    <w:p w:rsidR="007C1C70" w:rsidRDefault="007C1C70">
      <w:pPr>
        <w:pStyle w:val="changeadd"/>
      </w:pPr>
      <w:r>
        <w:t>Закон Республики Беларусь от 28 декабря 2009 г. № 93-З (Национальный реестр правовых актов Республики Беларусь, 2010 г., № 6, 2/1645) &lt;H10900093&gt;;</w:t>
      </w:r>
    </w:p>
    <w:p w:rsidR="007C1C70" w:rsidRDefault="007C1C70">
      <w:pPr>
        <w:pStyle w:val="changeadd"/>
      </w:pPr>
      <w:r>
        <w:t>Закон Республики Беларусь от 18 июля 2016 г. № 398-З (Национальный правовой Интернет-портал Республики Беларусь, 21.07.2016, 2/2396) – новая редакция &lt;H11600398&gt;</w:t>
      </w:r>
    </w:p>
    <w:p w:rsidR="007C1C70" w:rsidRDefault="007C1C70">
      <w:pPr>
        <w:pStyle w:val="newncpi"/>
      </w:pPr>
      <w:r>
        <w:t> </w:t>
      </w:r>
    </w:p>
    <w:p w:rsidR="007C1C70" w:rsidRDefault="007C1C70">
      <w:pPr>
        <w:pStyle w:val="newncpi"/>
      </w:pPr>
      <w:proofErr w:type="gramStart"/>
      <w:r>
        <w:t>Настоящий Закон определяет правовые, организационные и экономические основы защиты растений от вредителей, болезней и сорняков, карантина растений, обращения со средствами защиты растений и направлен на предотвращение потерь растительной</w:t>
      </w:r>
      <w:proofErr w:type="gramEnd"/>
      <w:r>
        <w:t xml:space="preserve"> продукции.</w:t>
      </w:r>
    </w:p>
    <w:p w:rsidR="007C1C70" w:rsidRDefault="007C1C70">
      <w:pPr>
        <w:pStyle w:val="chapter"/>
      </w:pPr>
      <w:r>
        <w:t>ГЛАВА 1</w:t>
      </w:r>
      <w:r>
        <w:br/>
        <w:t>ОБЩИЕ ПОЛОЖЕНИЯ</w:t>
      </w:r>
    </w:p>
    <w:p w:rsidR="007C1C70" w:rsidRDefault="007C1C70">
      <w:pPr>
        <w:pStyle w:val="article"/>
      </w:pPr>
      <w:r>
        <w:t>Статья 1. Основные термины, используемые в настоящем Законе, и их определения</w:t>
      </w:r>
    </w:p>
    <w:p w:rsidR="007C1C70" w:rsidRDefault="007C1C70">
      <w:pPr>
        <w:pStyle w:val="newncpi"/>
      </w:pPr>
      <w:r>
        <w:t>Для целей настоящего Закона используются следующие основные термины и их определения:</w:t>
      </w:r>
    </w:p>
    <w:p w:rsidR="007C1C70" w:rsidRDefault="007C1C70">
      <w:pPr>
        <w:pStyle w:val="newncpi"/>
      </w:pPr>
      <w:r>
        <w:t>болезни растений – патологические процессы в клетках, органах, целом растении, происходящие под влиянием возбудителей болезней (вирусы, бактерии, микоплазмы, грибы и другие) или неблагоприятных условий среды произрастания;</w:t>
      </w:r>
    </w:p>
    <w:p w:rsidR="007C1C70" w:rsidRDefault="007C1C70">
      <w:pPr>
        <w:pStyle w:val="newncpi"/>
      </w:pPr>
      <w:proofErr w:type="gramStart"/>
      <w:r>
        <w:t>вредители растений и (или) растительной продукции – грызуны, насекомые, клещи, моллюски, черви и другие животные и организмы, оказывающие вредное воздействие на растения и (или) растительную продукцию;</w:t>
      </w:r>
      <w:proofErr w:type="gramEnd"/>
    </w:p>
    <w:p w:rsidR="007C1C70" w:rsidRDefault="007C1C70">
      <w:pPr>
        <w:pStyle w:val="newncpi"/>
      </w:pPr>
      <w:r>
        <w:t>вредные организмы – вредители растений и (или) растительной продукции, возбудители болезней растений и сорняки;</w:t>
      </w:r>
    </w:p>
    <w:p w:rsidR="007C1C70" w:rsidRDefault="007C1C70">
      <w:pPr>
        <w:pStyle w:val="newncpi"/>
      </w:pPr>
      <w:r>
        <w:t>государственный карантинный фитосанитарный контроль (надзор) – деятельность уполномоченных государственных органов и иных государственных организаций, направленная на выявление карантинных объектов, определение карантинной фитосанитарной безопасности подкарантинной продукции, предупреждение и пресечение нарушений требований законодательства в области карантина и защиты растений, выполнение международных обязательств Республики Беларусь;</w:t>
      </w:r>
    </w:p>
    <w:p w:rsidR="007C1C70" w:rsidRDefault="007C1C70">
      <w:pPr>
        <w:pStyle w:val="newncpi"/>
      </w:pPr>
      <w:r>
        <w:t>защита растений – правовой режим, предусматривающий систему мер по борьбе с особо опасными вредными организмами и порядок обращения со средствами защиты растений;</w:t>
      </w:r>
    </w:p>
    <w:p w:rsidR="007C1C70" w:rsidRDefault="007C1C70">
      <w:pPr>
        <w:pStyle w:val="newncpi"/>
      </w:pPr>
      <w:r>
        <w:t>карантин растений – правовой режим, предусматривающий систему мер по охране растений и растительной продукции от карантинных объектов;</w:t>
      </w:r>
    </w:p>
    <w:p w:rsidR="007C1C70" w:rsidRDefault="007C1C70">
      <w:pPr>
        <w:pStyle w:val="newncpi"/>
      </w:pPr>
      <w:r>
        <w:t>карантинная фитосанитарная безопасность – обеспечение состояния защищенности территории Республики Беларусь от рисков, возникающих при проникновении и (или) распространении карантинных объектов;</w:t>
      </w:r>
    </w:p>
    <w:p w:rsidR="007C1C70" w:rsidRDefault="007C1C70">
      <w:pPr>
        <w:pStyle w:val="newncpi"/>
      </w:pPr>
      <w:r>
        <w:t>карантинная фитосанитарная зона – территория, на которой выявлены карантинные объекты, установлен карантинный режим и реализуются карантинные фитосанитарные мероприятия;</w:t>
      </w:r>
    </w:p>
    <w:p w:rsidR="007C1C70" w:rsidRDefault="007C1C70">
      <w:pPr>
        <w:pStyle w:val="newncpi"/>
      </w:pPr>
      <w:r>
        <w:t>карантинные объекты – вредные организмы, отсутствующие или ограниченно распространенные на территории Республики Беларусь;</w:t>
      </w:r>
    </w:p>
    <w:p w:rsidR="007C1C70" w:rsidRDefault="007C1C70">
      <w:pPr>
        <w:pStyle w:val="newncpi"/>
      </w:pPr>
      <w:r>
        <w:t>карантинные фитосанитарные мероприятия – система мероприятий по выявлению карантинных объектов, локализации и ликвидации их очагов, а также по недопущению распространения карантинных объектов на территории Республики Беларусь;</w:t>
      </w:r>
    </w:p>
    <w:p w:rsidR="007C1C70" w:rsidRDefault="007C1C70">
      <w:pPr>
        <w:pStyle w:val="newncpi"/>
      </w:pPr>
      <w:r>
        <w:t>карантинный режим – установленные на определенный период решением местного исполнительного и распорядительного органа в границах карантинной фитосанитарной зоны ограничения и запреты на использование и (или) вывоз за ее пределы подкарантинной продукции и иных подкарантинных объектов, другие ограничения и запреты на осуществление хозяйственной и иной деятельности;</w:t>
      </w:r>
    </w:p>
    <w:p w:rsidR="007C1C70" w:rsidRDefault="007C1C70">
      <w:pPr>
        <w:pStyle w:val="newncpi"/>
      </w:pPr>
      <w:r>
        <w:t>качество средств защиты растений – соответствие средств защиты растений по составу, химическим и физическим свойствам и препаративной форме установленным обязательными для соблюдения техническими нормативными правовыми актами критериям;</w:t>
      </w:r>
    </w:p>
    <w:p w:rsidR="007C1C70" w:rsidRDefault="007C1C70">
      <w:pPr>
        <w:pStyle w:val="newncpi"/>
      </w:pPr>
      <w:r>
        <w:t>мероприятия по защите растений – комплекс методов и способов по снижению численности особо опасных вредных организмов, в том числе при достижении экономического порога вредоносности, по уменьшению их воздействия на растения и (или) растительную продукцию;</w:t>
      </w:r>
    </w:p>
    <w:p w:rsidR="007C1C70" w:rsidRDefault="007C1C70">
      <w:pPr>
        <w:pStyle w:val="newncpi"/>
      </w:pPr>
      <w:r>
        <w:t>обезвреживание средств защиты растений – обработка, захоронение, снижение опасных свой</w:t>
      </w:r>
      <w:proofErr w:type="gramStart"/>
      <w:r>
        <w:t>ств ср</w:t>
      </w:r>
      <w:proofErr w:type="gramEnd"/>
      <w:r>
        <w:t>едств защиты растений, уничтожение на специальных объектах и (или) в специальных установках без их использования, приводящие к уменьшению или предотвращению их вредного воздействия на жизнь и здоровье человека, окружающую среду;</w:t>
      </w:r>
    </w:p>
    <w:p w:rsidR="007C1C70" w:rsidRDefault="007C1C70">
      <w:pPr>
        <w:pStyle w:val="newncpi"/>
      </w:pPr>
      <w:r>
        <w:t>обращение с подкарантинными объектами – деятельность, связанная с ввозом в Республику Беларусь и (или) вывозом из Республики Беларусь, в том числе перемещением транзитом, а также с использованием, обеззараживанием, очисткой, возвратом, уничтожением подкарантинных объектов;</w:t>
      </w:r>
    </w:p>
    <w:p w:rsidR="007C1C70" w:rsidRDefault="007C1C70">
      <w:pPr>
        <w:pStyle w:val="newncpi"/>
      </w:pPr>
      <w:r>
        <w:t>обращение со средствами защиты растений – деятельность, связанная с разработкой, производством, ввозом в Республику Беларусь и (или) вывозом из Республики Беларусь, в том числе перемещением транзитом, а также с перевозкой, реализацией, хранением, применением, обезвреживанием средств защиты растений;</w:t>
      </w:r>
    </w:p>
    <w:p w:rsidR="007C1C70" w:rsidRDefault="007C1C70">
      <w:pPr>
        <w:pStyle w:val="newncpi"/>
      </w:pPr>
      <w:r>
        <w:t>особо опасные вредные организмы – вредные организмы, способные при достижении экономического порога вредоносности снижать качество и потребительскую ценность растений и растительной продукции и включенные в перечень особо опасных вредителей, болезней растений и сорняков, определенный Министерством сельского хозяйства и продовольствия Республики Беларусь по согласованию с Национальной академией наук Беларуси;</w:t>
      </w:r>
    </w:p>
    <w:p w:rsidR="007C1C70" w:rsidRDefault="007C1C70">
      <w:pPr>
        <w:pStyle w:val="newncpi"/>
      </w:pPr>
      <w:proofErr w:type="gramStart"/>
      <w:r>
        <w:t>подкарантинная продукция – растения, растительная продукция, тара (упаковка), почва, организмы и материалы, включенные в перечень подкарантинной продукции, подлежащей государственному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и перемещаемые через его таможенную границу и по его таможенной территории, которые могут быть носителями карантинных объектов и (или) способствовать их распространению и в отношении которых</w:t>
      </w:r>
      <w:proofErr w:type="gramEnd"/>
      <w:r>
        <w:t xml:space="preserve"> необходимо принятие мер по обеспечению карантина и защиты растений;</w:t>
      </w:r>
    </w:p>
    <w:p w:rsidR="007C1C70" w:rsidRDefault="007C1C70">
      <w:pPr>
        <w:pStyle w:val="newncpi"/>
      </w:pPr>
      <w:proofErr w:type="gramStart"/>
      <w:r>
        <w:t>подкарантинные объекты – территории или отдельные земельные участки, здания, сооружения, резервуары, места складирования, подкарантинная продукция, тара (упаковка), оборудование, транспортные средства, контейнеры, сельскохозяйственная техника и орудия обработки почвы, а также коллекции насекомых, возбудителей болезней растений и образцы наносимых ими повреждений, гербарии и коллекции семян, культуры живых грибов, бактерий, вирусов, насекомых, клещей, червей и иные объекты, которые могут быть источниками проникновения на территорию</w:t>
      </w:r>
      <w:proofErr w:type="gramEnd"/>
      <w:r>
        <w:t xml:space="preserve"> Республики Беларусь и (или) распространения на территории Республики Беларусь карантинных объектов;</w:t>
      </w:r>
    </w:p>
    <w:p w:rsidR="007C1C70" w:rsidRDefault="007C1C70">
      <w:pPr>
        <w:pStyle w:val="newncpi"/>
      </w:pPr>
      <w:r>
        <w:t>растения – живые растения (сосудистые и мохообразные растения, водоросли, лишайники и грибы), их части, включая семена и генетический материал;</w:t>
      </w:r>
    </w:p>
    <w:p w:rsidR="007C1C70" w:rsidRDefault="007C1C70">
      <w:pPr>
        <w:pStyle w:val="newncpi"/>
      </w:pPr>
      <w:r>
        <w:t>растительная продукция – растения, их части и (или) продукты их жизнедеятельности, изъятые из среды произрастания и используемые в качестве сырья или в иных целях производства и потребления;</w:t>
      </w:r>
    </w:p>
    <w:p w:rsidR="007C1C70" w:rsidRDefault="007C1C70">
      <w:pPr>
        <w:pStyle w:val="newncpi"/>
      </w:pPr>
      <w:r>
        <w:t>сорняки – нежелательные растения, произрастающие в посевах и насаждениях культурных (сельскохозяйственных, декоративных) растений и наносящие им вред (замедление роста и снижение урожайности растений, ухудшение их качества, иное вредное воздействие), а также способствующие распространению вредных организмов;</w:t>
      </w:r>
    </w:p>
    <w:p w:rsidR="007C1C70" w:rsidRDefault="007C1C70">
      <w:pPr>
        <w:pStyle w:val="newncpi"/>
      </w:pPr>
      <w:r>
        <w:t>средства защиты растений – вещество или смесь веществ синтетического или природного происхождения, предназначенные для предотвращения появления, уничтожения или борьбы с вредителями, возбудителями болезней растений и (или) растительной продукции, нежелательными видами растений, предпосевной обработки семян, а также для использования в качестве регуляторов роста, дефолиантов, десикантов и фумигантов;</w:t>
      </w:r>
    </w:p>
    <w:p w:rsidR="007C1C70" w:rsidRDefault="007C1C70">
      <w:pPr>
        <w:pStyle w:val="newncpi"/>
      </w:pPr>
      <w:r>
        <w:t>тарная (упаковочная) этикетка – информация об упакованном средстве защиты растений, его изготовителе, рекомендациях по применению, перевозке и хранению, номере государственной регистрации, номере партии, дате изготовления, сроках хранения и иных сведениях, необходимых для безопасного обращения с ним, представленная на материальном носителе, прикрепляемом к упаковке, или нанесенная на нее;</w:t>
      </w:r>
    </w:p>
    <w:p w:rsidR="007C1C70" w:rsidRDefault="007C1C70">
      <w:pPr>
        <w:pStyle w:val="newncpi"/>
      </w:pPr>
      <w:r>
        <w:t>фитосанитарное состояние – состояние территории, определяемое численностью, интенсивностью развития и распространения особо опасных вредных организмов, их потенциальной опасностью для растений и (или) растительной продукции;</w:t>
      </w:r>
    </w:p>
    <w:p w:rsidR="007C1C70" w:rsidRDefault="007C1C70">
      <w:pPr>
        <w:pStyle w:val="newncpi"/>
      </w:pPr>
      <w:r>
        <w:t>фитосанитарные наблюдения – система наблюдений, оценки и прогноза развития и распространения вредных организмов;</w:t>
      </w:r>
    </w:p>
    <w:p w:rsidR="007C1C70" w:rsidRDefault="007C1C70">
      <w:pPr>
        <w:pStyle w:val="newncpi"/>
      </w:pPr>
      <w:r>
        <w:t>фитосанитарный сертификат – документ международного образца, сопровождающий подкарантинную продукцию, выдаваемый уполномоченным органом по карантину растений страны-экспортера (реэкспортера) по форме, установленной Международной конвенцией по карантину и защите растений, подписанной в г. Риме 6 декабря 1951 года (далее – Конвенция), и удостоверяющий, что подкарантинная продукция соответствует фитосанитарным требованиям страны-импортера;</w:t>
      </w:r>
    </w:p>
    <w:p w:rsidR="007C1C70" w:rsidRDefault="007C1C70">
      <w:pPr>
        <w:pStyle w:val="newncpi"/>
      </w:pPr>
      <w:r>
        <w:t>экономический порог вредоносности – численность, интенсивность развития и распространения особо опасных вредных организмов, наличие которых приведет к такой степени повреждения растений, при которой необходимо осуществлять реализацию мероприятий по защите растений в целях уменьшения потерь растений и (или) растительной продукции.</w:t>
      </w:r>
    </w:p>
    <w:p w:rsidR="007C1C70" w:rsidRDefault="007C1C70">
      <w:pPr>
        <w:pStyle w:val="article"/>
      </w:pPr>
      <w:r>
        <w:t>Статья 2. Правовое регулирование отношений в области карантина и защиты растений</w:t>
      </w:r>
    </w:p>
    <w:p w:rsidR="007C1C70" w:rsidRDefault="007C1C70">
      <w:pPr>
        <w:pStyle w:val="newncpi"/>
      </w:pPr>
      <w:r>
        <w:t>Отношения в области карантина и защиты растений регулируются настоящим Законом и иными актами законодательства в области карантина и защиты растений,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7C1C70" w:rsidRDefault="007C1C70">
      <w:pPr>
        <w:pStyle w:val="newncpi"/>
      </w:pPr>
      <w:r>
        <w:t>Отношения в области защиты лесов от вредителей и болезней регулируются законодательством об использовании, охране, защите и воспроизводстве лесов, за исключением отношений, связанных с карантином растений, обращением со средствами защиты растений, учетом, информацией в области защиты растений, которые регулируются настоящим Законом и иными актами законодательства в области карантина и защиты растений.</w:t>
      </w:r>
    </w:p>
    <w:p w:rsidR="007C1C70" w:rsidRDefault="007C1C70">
      <w:pPr>
        <w:pStyle w:val="newncpi"/>
      </w:pPr>
      <w:r>
        <w:t>Отношения в области защиты от вредителей и болезней объектов растительного мира, не входящих в лесной фонд, регулируются законодательством об охране и использовании растительного мира, если иное не установлено настоящим Законом.</w:t>
      </w:r>
    </w:p>
    <w:p w:rsidR="007C1C70" w:rsidRDefault="007C1C70">
      <w:pPr>
        <w:pStyle w:val="newncpi"/>
      </w:pPr>
      <w:r>
        <w:t>Отношения в области карантина и защиты растений, произрастающих в границах водоохранных зон и прибрежных полос водных объектов, регулируются настоящим Законом, если иное не установлено законодательством об охране и использовании вод.</w:t>
      </w:r>
    </w:p>
    <w:p w:rsidR="007C1C70" w:rsidRDefault="007C1C70">
      <w:pPr>
        <w:pStyle w:val="newncpi"/>
      </w:pPr>
      <w:r>
        <w:t>Отношения в области карантина и защиты растений, произрастающих в границах особо охраняемых природных территорий, регулируются настоящим Законом, если иное не установлено законодательством об особо охраняемых природных территориях.</w:t>
      </w:r>
    </w:p>
    <w:p w:rsidR="007C1C70" w:rsidRDefault="007C1C70">
      <w:pPr>
        <w:pStyle w:val="newncpi"/>
      </w:pPr>
      <w:r>
        <w:t>Отношения в области обращения со средствами защиты растений и с подкарантинной продукцией, признанными отходами, регулируются законодательством об обращении с отходами и настоящим Законом.</w:t>
      </w:r>
    </w:p>
    <w:p w:rsidR="007C1C70" w:rsidRDefault="007C1C70">
      <w:pPr>
        <w:pStyle w:val="newncpi"/>
      </w:pPr>
      <w:r>
        <w:t>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7C1C70" w:rsidRDefault="007C1C70">
      <w:pPr>
        <w:pStyle w:val="article"/>
      </w:pPr>
      <w:r>
        <w:t>Статья 3. Субъекты отношений в области карантина и защиты растений</w:t>
      </w:r>
    </w:p>
    <w:p w:rsidR="007C1C70" w:rsidRDefault="007C1C70">
      <w:pPr>
        <w:pStyle w:val="newncpi"/>
      </w:pPr>
      <w:r>
        <w:t>Субъектами отношений в области карантина и защиты растений являются:</w:t>
      </w:r>
    </w:p>
    <w:p w:rsidR="007C1C70" w:rsidRDefault="007C1C70">
      <w:pPr>
        <w:pStyle w:val="newncpi"/>
      </w:pPr>
      <w:r>
        <w:t>Президент Республики Беларусь, Совет Министров Республики Беларусь, Министерство сельского хозяйства и продовольствия Республики Беларусь, местные Советы депутатов, местные исполнительные и распорядительные органы, а также другие государственные органы и иные государственные организации в пределах их компетенции;</w:t>
      </w:r>
    </w:p>
    <w:p w:rsidR="007C1C70" w:rsidRDefault="007C1C70">
      <w:pPr>
        <w:pStyle w:val="newncpi"/>
      </w:pPr>
      <w:r>
        <w:t>иные юридические лица, физические лица, в том числе индивидуальные предприниматели.</w:t>
      </w:r>
    </w:p>
    <w:p w:rsidR="007C1C70" w:rsidRDefault="007C1C70">
      <w:pPr>
        <w:pStyle w:val="article"/>
      </w:pPr>
      <w:r>
        <w:t>Статья 4. Объекты отношений в области карантина и защиты растений</w:t>
      </w:r>
    </w:p>
    <w:p w:rsidR="007C1C70" w:rsidRDefault="007C1C70">
      <w:pPr>
        <w:pStyle w:val="newncpi"/>
      </w:pPr>
      <w:r>
        <w:t>Объектами отношений в области карантина растений являются:</w:t>
      </w:r>
    </w:p>
    <w:p w:rsidR="007C1C70" w:rsidRDefault="007C1C70">
      <w:pPr>
        <w:pStyle w:val="newncpi"/>
      </w:pPr>
      <w:r>
        <w:t>карантинные объекты;</w:t>
      </w:r>
    </w:p>
    <w:p w:rsidR="007C1C70" w:rsidRDefault="007C1C70">
      <w:pPr>
        <w:pStyle w:val="newncpi"/>
      </w:pPr>
      <w:r>
        <w:t>подкарантинные объекты.</w:t>
      </w:r>
    </w:p>
    <w:p w:rsidR="007C1C70" w:rsidRDefault="007C1C70">
      <w:pPr>
        <w:pStyle w:val="newncpi"/>
      </w:pPr>
      <w:r>
        <w:t>Объектами отношений в области защиты растений являются:</w:t>
      </w:r>
    </w:p>
    <w:p w:rsidR="007C1C70" w:rsidRDefault="007C1C70">
      <w:pPr>
        <w:pStyle w:val="newncpi"/>
      </w:pPr>
      <w:r>
        <w:t>особо опасные вредные организмы;</w:t>
      </w:r>
    </w:p>
    <w:p w:rsidR="007C1C70" w:rsidRDefault="007C1C70">
      <w:pPr>
        <w:pStyle w:val="newncpi"/>
      </w:pPr>
      <w:r>
        <w:t>средства защиты растений.</w:t>
      </w:r>
    </w:p>
    <w:p w:rsidR="007C1C70" w:rsidRDefault="007C1C70">
      <w:pPr>
        <w:pStyle w:val="article"/>
      </w:pPr>
      <w:r>
        <w:t>Статья 5. Принципы карантина и защиты растений</w:t>
      </w:r>
    </w:p>
    <w:p w:rsidR="007C1C70" w:rsidRDefault="007C1C70">
      <w:pPr>
        <w:pStyle w:val="newncpi"/>
      </w:pPr>
      <w:r>
        <w:t>Карантин и защита растений осуществляются с соблюдением следующих принципов:</w:t>
      </w:r>
    </w:p>
    <w:p w:rsidR="007C1C70" w:rsidRDefault="007C1C70">
      <w:pPr>
        <w:pStyle w:val="newncpi"/>
      </w:pPr>
      <w:r>
        <w:t>обеспечение безопасности населения и экологической безопасности при реализации карантинных фитосанитарных мероприятий и мероприятий по защите растений;</w:t>
      </w:r>
    </w:p>
    <w:p w:rsidR="007C1C70" w:rsidRDefault="007C1C70">
      <w:pPr>
        <w:pStyle w:val="newncpi"/>
      </w:pPr>
      <w:r>
        <w:t>научная, экологическая и экономическая обоснованность реализации карантинных фитосанитарных мероприятий и мероприятий по защите растений;</w:t>
      </w:r>
    </w:p>
    <w:p w:rsidR="007C1C70" w:rsidRDefault="007C1C70">
      <w:pPr>
        <w:pStyle w:val="newncpi"/>
      </w:pPr>
      <w:r>
        <w:t>приоритет применения биологических средств защиты растений;</w:t>
      </w:r>
    </w:p>
    <w:p w:rsidR="007C1C70" w:rsidRDefault="007C1C70">
      <w:pPr>
        <w:pStyle w:val="newncpi"/>
      </w:pPr>
      <w:r>
        <w:t>гласность в работе государственных органов и иных государственных организаций, иных юридических лиц, индивидуальных предпринимателей по вопросам карантина и защиты растений и обеспечения граждан полной, достоверной и своевременной информацией в этой области.</w:t>
      </w:r>
    </w:p>
    <w:p w:rsidR="007C1C70" w:rsidRDefault="007C1C70">
      <w:pPr>
        <w:pStyle w:val="article"/>
      </w:pPr>
      <w:r>
        <w:t>Статья 6. Меры по обеспечению карантина и защиты растений</w:t>
      </w:r>
    </w:p>
    <w:p w:rsidR="007C1C70" w:rsidRDefault="007C1C70">
      <w:pPr>
        <w:pStyle w:val="newncpi"/>
      </w:pPr>
      <w:r>
        <w:t>Карантин растений обеспечивается посредством:</w:t>
      </w:r>
    </w:p>
    <w:p w:rsidR="007C1C70" w:rsidRDefault="007C1C70">
      <w:pPr>
        <w:pStyle w:val="newncpi"/>
      </w:pPr>
      <w:r>
        <w:t>принятия (утверждения) и реализации нормативных правовых актов, в том числе технических нормативных правовых актов, в области карантина растений;</w:t>
      </w:r>
    </w:p>
    <w:p w:rsidR="007C1C70" w:rsidRDefault="007C1C70">
      <w:pPr>
        <w:pStyle w:val="newncpi"/>
      </w:pPr>
      <w:r>
        <w:t>реализации карантинных фитосанитарных мероприятий;</w:t>
      </w:r>
    </w:p>
    <w:p w:rsidR="007C1C70" w:rsidRDefault="007C1C70">
      <w:pPr>
        <w:pStyle w:val="newncpi"/>
      </w:pPr>
      <w:r>
        <w:t>осуществления государственного карантинного фитосанитарного контроля (надзора).</w:t>
      </w:r>
    </w:p>
    <w:p w:rsidR="007C1C70" w:rsidRDefault="007C1C70">
      <w:pPr>
        <w:pStyle w:val="newncpi"/>
      </w:pPr>
      <w:r>
        <w:t>Защита растений обеспечивается посредством:</w:t>
      </w:r>
    </w:p>
    <w:p w:rsidR="007C1C70" w:rsidRDefault="007C1C70">
      <w:pPr>
        <w:pStyle w:val="newncpi"/>
      </w:pPr>
      <w:r>
        <w:t>принятия (утверждения) и реализации нормативных правовых актов, в том числе технических нормативных правовых актов, в области защиты растений;</w:t>
      </w:r>
    </w:p>
    <w:p w:rsidR="007C1C70" w:rsidRDefault="007C1C70">
      <w:pPr>
        <w:pStyle w:val="newncpi"/>
      </w:pPr>
      <w:r>
        <w:t>осуществления надзора в области защиты растений;</w:t>
      </w:r>
    </w:p>
    <w:p w:rsidR="007C1C70" w:rsidRDefault="007C1C70">
      <w:pPr>
        <w:pStyle w:val="newncpi"/>
      </w:pPr>
      <w:r>
        <w:t>организации научных исследований по разработке новых средств защиты растений, способов и технологий обращения с ними;</w:t>
      </w:r>
    </w:p>
    <w:p w:rsidR="007C1C70" w:rsidRDefault="007C1C70">
      <w:pPr>
        <w:pStyle w:val="newncpi"/>
      </w:pPr>
      <w:r>
        <w:t>государственной регистрации средств защиты растений;</w:t>
      </w:r>
    </w:p>
    <w:p w:rsidR="007C1C70" w:rsidRDefault="007C1C70">
      <w:pPr>
        <w:pStyle w:val="newncpi"/>
      </w:pPr>
      <w:r>
        <w:t>организации производства средств защиты растений;</w:t>
      </w:r>
    </w:p>
    <w:p w:rsidR="007C1C70" w:rsidRDefault="007C1C70">
      <w:pPr>
        <w:pStyle w:val="newncpi"/>
      </w:pPr>
      <w:r>
        <w:t>реализации мероприятий по защите растений;</w:t>
      </w:r>
    </w:p>
    <w:p w:rsidR="007C1C70" w:rsidRDefault="007C1C70">
      <w:pPr>
        <w:pStyle w:val="newncpi"/>
      </w:pPr>
      <w:r>
        <w:t>создания и использования резервного фонда средств защиты растений;</w:t>
      </w:r>
    </w:p>
    <w:p w:rsidR="007C1C70" w:rsidRDefault="007C1C70">
      <w:pPr>
        <w:pStyle w:val="newncpi"/>
      </w:pPr>
      <w:r>
        <w:t>формирования и использования фонда данных по защите растений.</w:t>
      </w:r>
    </w:p>
    <w:p w:rsidR="007C1C70" w:rsidRDefault="007C1C70">
      <w:pPr>
        <w:pStyle w:val="newncpi"/>
      </w:pPr>
      <w:r>
        <w:t>Законодательством могут быть предусмотрены иные меры по обеспечению карантина и защиты растений.</w:t>
      </w:r>
    </w:p>
    <w:p w:rsidR="007C1C70" w:rsidRDefault="007C1C70">
      <w:pPr>
        <w:pStyle w:val="article"/>
      </w:pPr>
      <w:r>
        <w:t>Статья 7. Обязанности юридических лиц, физических лиц, в том числе индивидуальных предпринимателей, в области карантина и защиты растений</w:t>
      </w:r>
    </w:p>
    <w:p w:rsidR="007C1C70" w:rsidRDefault="007C1C70">
      <w:pPr>
        <w:pStyle w:val="newncpi"/>
      </w:pPr>
      <w:r>
        <w:t>Юридические лица, индивидуальные предприниматели, осуществляющие обращение с подкарантинными объектами, обязаны:</w:t>
      </w:r>
    </w:p>
    <w:p w:rsidR="007C1C70" w:rsidRDefault="007C1C70">
      <w:pPr>
        <w:pStyle w:val="newncpi"/>
      </w:pPr>
      <w:r>
        <w:t>соблюдать нормативные правовые акты, в том числе обязательные для соблюдения требования технических нормативных правовых актов, в области карантина растений;</w:t>
      </w:r>
    </w:p>
    <w:p w:rsidR="007C1C70" w:rsidRDefault="007C1C70">
      <w:pPr>
        <w:pStyle w:val="newncpi"/>
      </w:pPr>
      <w:r>
        <w:t>обеспечивать доступ должностных лиц, осуществляющих государственный карантинный фитосанитарный контроль (надзор), к подкарантинным объектам;</w:t>
      </w:r>
    </w:p>
    <w:p w:rsidR="007C1C70" w:rsidRDefault="007C1C70">
      <w:pPr>
        <w:pStyle w:val="newncpi"/>
      </w:pPr>
      <w:r>
        <w:t>представлять должностным лицам, осуществляющим государственный карантинный фитосанитарный контроль (надзор), сведения и документы, необходимые для осуществления государственного карантинного фитосанитарного контроля (надзора);</w:t>
      </w:r>
    </w:p>
    <w:p w:rsidR="007C1C70" w:rsidRDefault="007C1C70">
      <w:pPr>
        <w:pStyle w:val="newncpi"/>
      </w:pPr>
      <w:r>
        <w:t>не препятствовать осуществлению государственного карантинного фитосанитарного контроля (надзора);</w:t>
      </w:r>
    </w:p>
    <w:p w:rsidR="007C1C70" w:rsidRDefault="007C1C70">
      <w:pPr>
        <w:pStyle w:val="newncpi"/>
      </w:pPr>
      <w:r>
        <w:t>извещать государственное учреждение «Главная государственная инспекция по семеноводству, карантину и защите растений» о прибытии ввозимой в Республику Беларусь подкарантинной продукции в места назначения (доставки);</w:t>
      </w:r>
    </w:p>
    <w:p w:rsidR="007C1C70" w:rsidRDefault="007C1C70">
      <w:pPr>
        <w:pStyle w:val="newncpi"/>
      </w:pPr>
      <w:r>
        <w:t>не допускать очистки и (или) обеззараживания транспортных средств, перевозящих подкарантинную продукцию, в пути следования, а также в местах, не предназначенных для санитарной обработки транспортных средств;</w:t>
      </w:r>
    </w:p>
    <w:p w:rsidR="007C1C70" w:rsidRDefault="007C1C70">
      <w:pPr>
        <w:pStyle w:val="newncpi"/>
      </w:pPr>
      <w:r>
        <w:t>обеспечивать обеззараживание или уничтожение подкарантинных объектов при выявлении карантинных объектов;</w:t>
      </w:r>
    </w:p>
    <w:p w:rsidR="007C1C70" w:rsidRDefault="007C1C70">
      <w:pPr>
        <w:pStyle w:val="newncpi"/>
      </w:pPr>
      <w:r>
        <w:t>проводить обследования подкарантинных объектов и в случае выявления очагов массового распространения карантинных объектов информировать об этом государственное учреждение «Главная государственная инспекция по семеноводству, карантину и защите растений»;</w:t>
      </w:r>
    </w:p>
    <w:p w:rsidR="007C1C70" w:rsidRDefault="007C1C70">
      <w:pPr>
        <w:pStyle w:val="newncpi"/>
      </w:pPr>
      <w:r>
        <w:t>осуществлять перевозку подкарантинной продукции средствами и способами, исключающими возможность заражения территории карантинными объектами;</w:t>
      </w:r>
    </w:p>
    <w:p w:rsidR="007C1C70" w:rsidRDefault="007C1C70">
      <w:pPr>
        <w:pStyle w:val="newncpi"/>
      </w:pPr>
      <w:r>
        <w:t>соблюдать карантинный режим;</w:t>
      </w:r>
    </w:p>
    <w:p w:rsidR="007C1C70" w:rsidRDefault="007C1C70">
      <w:pPr>
        <w:pStyle w:val="newncpi"/>
      </w:pPr>
      <w:r>
        <w:t>планировать по согласованию с территориальными организациями государственного учреждения «Главная государственная инспекция по семеноводству, карантину и защите растений» карантинные фитосанитарные мероприятия, своевременно и качественно их реализовывать;</w:t>
      </w:r>
    </w:p>
    <w:p w:rsidR="007C1C70" w:rsidRDefault="007C1C70">
      <w:pPr>
        <w:pStyle w:val="newncpi"/>
      </w:pPr>
      <w:r>
        <w:t xml:space="preserve">осуществлять финансирование карантинных фитосанитарных мероприятий, предусмотренных частью второй </w:t>
      </w:r>
      <w:r>
        <w:rPr>
          <w:rStyle w:val="aa"/>
          <w:u w:val="single"/>
        </w:rPr>
        <w:t>статьи 8</w:t>
      </w:r>
      <w:r>
        <w:t xml:space="preserve"> настоящего Закона.</w:t>
      </w:r>
    </w:p>
    <w:p w:rsidR="007C1C70" w:rsidRDefault="007C1C70">
      <w:pPr>
        <w:pStyle w:val="newncpi"/>
      </w:pPr>
      <w:r>
        <w:t>Юридические лица, индивидуальные предприниматели, осуществляющие обращение со средствами защиты растений, обязаны:</w:t>
      </w:r>
    </w:p>
    <w:p w:rsidR="007C1C70" w:rsidRDefault="007C1C70">
      <w:pPr>
        <w:pStyle w:val="newncpi"/>
      </w:pPr>
      <w:r>
        <w:t>соблюдать нормативные правовые акты, в том числе обязательные для соблюдения требования технических нормативных правовых актов, в области защиты растений;</w:t>
      </w:r>
    </w:p>
    <w:p w:rsidR="007C1C70" w:rsidRDefault="007C1C70">
      <w:pPr>
        <w:pStyle w:val="newncpi"/>
      </w:pPr>
      <w:r>
        <w:t>обеспечивать доступ должностных лиц, осуществляющих надзор в области защиты растений, в места, связанные с обращением со средствами защиты растений;</w:t>
      </w:r>
    </w:p>
    <w:p w:rsidR="007C1C70" w:rsidRDefault="007C1C70">
      <w:pPr>
        <w:pStyle w:val="newncpi"/>
      </w:pPr>
      <w:r>
        <w:t>представлять должностным лицам, осуществляющим надзор в области защиты растений, сведения и документы, необходимые для осуществления надзора в области защиты растений;</w:t>
      </w:r>
    </w:p>
    <w:p w:rsidR="007C1C70" w:rsidRDefault="007C1C70">
      <w:pPr>
        <w:pStyle w:val="newncpi"/>
      </w:pPr>
      <w:r>
        <w:t>не препятствовать осуществлению надзора в области защиты растений;</w:t>
      </w:r>
    </w:p>
    <w:p w:rsidR="007C1C70" w:rsidRDefault="007C1C70">
      <w:pPr>
        <w:pStyle w:val="newncpi"/>
      </w:pPr>
      <w:r>
        <w:t>представлять в государственное учреждение «Главная государственная инспекция по семеноводству, карантину и защите растений» информацию, подлежащую включению в фонд данных по защите растений;</w:t>
      </w:r>
    </w:p>
    <w:p w:rsidR="007C1C70" w:rsidRDefault="007C1C70">
      <w:pPr>
        <w:pStyle w:val="newncpi"/>
      </w:pPr>
      <w:r>
        <w:t>вести учет наличия средств защиты растений и реализации мероприятий по защите растений;</w:t>
      </w:r>
    </w:p>
    <w:p w:rsidR="007C1C70" w:rsidRDefault="007C1C70">
      <w:pPr>
        <w:pStyle w:val="newncpi"/>
      </w:pPr>
      <w:r>
        <w:t xml:space="preserve">осуществлять финансирование мероприятий по защите растений, предусмотренных частью второй </w:t>
      </w:r>
      <w:r>
        <w:rPr>
          <w:rStyle w:val="aa"/>
          <w:u w:val="single"/>
        </w:rPr>
        <w:t>статьи 8</w:t>
      </w:r>
      <w:r>
        <w:t xml:space="preserve"> настоящего Закона;</w:t>
      </w:r>
    </w:p>
    <w:p w:rsidR="007C1C70" w:rsidRDefault="007C1C70">
      <w:pPr>
        <w:pStyle w:val="newncpi"/>
      </w:pPr>
      <w:r>
        <w:t xml:space="preserve">осуществлять обращение только со средствами защиты растений, прошедшими государственную регистрацию и включенными в Государственный реестр средств защиты растений и удобрений, разрешенных к применению на территории Республики Беларусь, за исключением случаев, предусмотренных частью третьей </w:t>
      </w:r>
      <w:r>
        <w:rPr>
          <w:rStyle w:val="aa"/>
          <w:u w:val="single"/>
        </w:rPr>
        <w:t>статьи 22</w:t>
      </w:r>
      <w:r>
        <w:t xml:space="preserve"> настоящего Закона;</w:t>
      </w:r>
    </w:p>
    <w:p w:rsidR="007C1C70" w:rsidRDefault="007C1C70">
      <w:pPr>
        <w:pStyle w:val="newncpi"/>
      </w:pPr>
      <w:r>
        <w:t>прекратить обращение с пришедшими в негодность и (или) запрещенными к применению средствами защиты растений и обеспечить их обезвреживание.</w:t>
      </w:r>
    </w:p>
    <w:p w:rsidR="007C1C70" w:rsidRDefault="007C1C70">
      <w:pPr>
        <w:pStyle w:val="newncpi"/>
      </w:pPr>
      <w:r>
        <w:t>Юридические лица, индивидуальные предприниматели, осуществляющие обращение с подкарантинными объектами и (или) со средствами защиты растений, обязаны соблюдать иные требования, предусмотренные законодательством в области карантина и защиты растений.</w:t>
      </w:r>
    </w:p>
    <w:p w:rsidR="007C1C70" w:rsidRDefault="007C1C70">
      <w:pPr>
        <w:pStyle w:val="newncpi"/>
      </w:pPr>
      <w:r>
        <w:t>Физические лица, осуществляющие обращение с подкарантинными объектами и (или) со средствами защиты растений, обязаны соблюдать нормативные правовые акты, в том числе обязательные для соблюдения требования технических нормативных правовых актов, в области карантина и защиты растений.</w:t>
      </w:r>
    </w:p>
    <w:p w:rsidR="007C1C70" w:rsidRDefault="007C1C70">
      <w:pPr>
        <w:pStyle w:val="article"/>
      </w:pPr>
      <w:r>
        <w:t>Статья 8. Финансирование карантинных фитосанитарных мероприятий и мероприятий по защите растений</w:t>
      </w:r>
    </w:p>
    <w:p w:rsidR="007C1C70" w:rsidRDefault="007C1C70">
      <w:pPr>
        <w:pStyle w:val="newncpi"/>
      </w:pPr>
      <w:r>
        <w:t>Финансирование карантинных фитосанитарных мероприятий и мероприятий по защите растений осуществляется за счет средств юридических лиц, индивидуальных предпринимателей, реализующих эти мероприятия, средств республиканского и местных бюджетов и иных источников, не запрещенных законодательством.</w:t>
      </w:r>
    </w:p>
    <w:p w:rsidR="007C1C70" w:rsidRDefault="007C1C70">
      <w:pPr>
        <w:pStyle w:val="newncpi"/>
      </w:pPr>
      <w:proofErr w:type="gramStart"/>
      <w:r>
        <w:t>Финансирование карантинных фитосанитарных мероприятий в карантинной фитосанитарной зоне, обеззараживание и уничтожение подкарантинных объектов, возврат в страну-экспортер подкарантинной продукции, проведение карантинной фитосанитарной экспертизы подкарантинной продукции, проведение анализа на выявление скрытых форм возбудителей болезней растений и (или) растительной продукции, испытаний средств защиты растений на биологическую и хозяйственную эффективность (далее – испытания средств защиты растений), определение качества средств защиты растений, обезвреживание пришедших в негодность</w:t>
      </w:r>
      <w:proofErr w:type="gramEnd"/>
      <w:r>
        <w:t xml:space="preserve"> и (или) запрещенных к применению средств защиты растений и тары (упаковки) из-под них осуществляются за счет средств юридических лиц и индивидуальных предпринимателей.</w:t>
      </w:r>
    </w:p>
    <w:p w:rsidR="007C1C70" w:rsidRDefault="007C1C70">
      <w:pPr>
        <w:pStyle w:val="chapter"/>
      </w:pPr>
      <w:r>
        <w:t>ГЛАВА 2</w:t>
      </w:r>
      <w:r>
        <w:br/>
        <w:t>ГОСУДАРСТВЕННОЕ РЕГУЛИРОВАНИЕ И УПРАВЛЕНИЕ В ОБЛАСТИ КАРАНТИНА И ЗАЩИТЫ РАСТЕНИЙ</w:t>
      </w:r>
    </w:p>
    <w:p w:rsidR="007C1C70" w:rsidRDefault="007C1C70">
      <w:pPr>
        <w:pStyle w:val="article"/>
      </w:pPr>
      <w:r>
        <w:t>Статья 9. Государственное регулирование и управление в области карантина и защиты растений</w:t>
      </w:r>
    </w:p>
    <w:p w:rsidR="007C1C70" w:rsidRDefault="007C1C70">
      <w:pPr>
        <w:pStyle w:val="newncpi"/>
      </w:pPr>
      <w:r>
        <w:t>Государственное регулирование и управление в области карантина и защиты растений осуществляются Президентом Республики Беларусь, Советом Министров Республики Беларусь, Министерством сельского хозяйства и продовольствия Республики Беларусь, местными Советами депутатов, местными исполнительными и распорядительными органами в пределах их компетенции.</w:t>
      </w:r>
    </w:p>
    <w:p w:rsidR="007C1C70" w:rsidRDefault="007C1C70">
      <w:pPr>
        <w:pStyle w:val="article"/>
      </w:pPr>
      <w:r>
        <w:t>Статья 10. Полномочия Президента Республики Беларусь в области карантина и защиты растений</w:t>
      </w:r>
    </w:p>
    <w:p w:rsidR="007C1C70" w:rsidRDefault="007C1C70">
      <w:pPr>
        <w:pStyle w:val="newncpi"/>
      </w:pPr>
      <w:r>
        <w:t>Президент Республики Беларусь определяет единую государственную политику в области карантина и защиты растений,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7C1C70" w:rsidRDefault="007C1C70">
      <w:pPr>
        <w:pStyle w:val="article"/>
      </w:pPr>
      <w:r>
        <w:t>Статья 11. Полномочия Совета Министров Республики Беларусь в области карантина и защиты растений</w:t>
      </w:r>
    </w:p>
    <w:p w:rsidR="007C1C70" w:rsidRDefault="007C1C70">
      <w:pPr>
        <w:pStyle w:val="newncpi"/>
      </w:pPr>
      <w:r>
        <w:t>Совет Министров Республики Беларусь в области карантина и защиты растений:</w:t>
      </w:r>
    </w:p>
    <w:p w:rsidR="007C1C70" w:rsidRDefault="007C1C70">
      <w:pPr>
        <w:pStyle w:val="newncpi"/>
      </w:pPr>
      <w:r>
        <w:t>обеспечивает проведение единой государственной политики;</w:t>
      </w:r>
    </w:p>
    <w:p w:rsidR="007C1C70" w:rsidRDefault="007C1C70">
      <w:pPr>
        <w:pStyle w:val="newncpi"/>
      </w:pPr>
      <w:r>
        <w:t>обеспечивает разработку и реализацию государственных программ по карантину и защите растений;</w:t>
      </w:r>
    </w:p>
    <w:p w:rsidR="007C1C70" w:rsidRDefault="007C1C70">
      <w:pPr>
        <w:pStyle w:val="newncpi"/>
      </w:pPr>
      <w:r>
        <w:t>устанавливает в соответствии с настоящим Законом порядок и условия оплаты юридическими лицами, индивидуальными предпринимателями карантинных фитосанитарных мероприятий и мероприятий по защите растений;</w:t>
      </w:r>
    </w:p>
    <w:p w:rsidR="007C1C70" w:rsidRDefault="007C1C70">
      <w:pPr>
        <w:pStyle w:val="newncpi"/>
      </w:pPr>
      <w:r>
        <w:t>устанавливает порядок определения и обозначения границ карантинной фитосанитарной зоны, установления, обеспечения и снятия карантинного режима;</w:t>
      </w:r>
    </w:p>
    <w:p w:rsidR="007C1C70" w:rsidRDefault="007C1C70">
      <w:pPr>
        <w:pStyle w:val="newncpi"/>
      </w:pPr>
      <w:r>
        <w:t>устанавливает порядок формирования и использования фонда данных по защите растений;</w:t>
      </w:r>
    </w:p>
    <w:p w:rsidR="007C1C70" w:rsidRDefault="007C1C70">
      <w:pPr>
        <w:pStyle w:val="newncpi"/>
      </w:pPr>
      <w:r>
        <w:t>устанавливает порядок выдачи фитосанитарных сертификатов, если иное не установлено Президентом Республики Беларусь;</w:t>
      </w:r>
    </w:p>
    <w:p w:rsidR="007C1C70" w:rsidRDefault="007C1C70">
      <w:pPr>
        <w:pStyle w:val="newncpi"/>
      </w:pPr>
      <w:r>
        <w:t>устанавливает порядок аттестации юридических лиц, осуществляющих проведение карантинной фитосанитарной экспертизы подкарантинной продукции;</w:t>
      </w:r>
    </w:p>
    <w:p w:rsidR="007C1C70" w:rsidRDefault="007C1C70">
      <w:pPr>
        <w:pStyle w:val="newncpi"/>
      </w:pPr>
      <w:r>
        <w:t>устанавливает порядок государственной регистрации средств защиты растений и ведения Государственного реестра средств защиты растений и удобрений, разрешенных к применению на территории Республики Беларусь;</w:t>
      </w:r>
    </w:p>
    <w:p w:rsidR="007C1C70" w:rsidRDefault="007C1C70">
      <w:pPr>
        <w:pStyle w:val="newncpi"/>
      </w:pPr>
      <w:r>
        <w:t>устанавливает порядок аттестации юридических лиц, осуществляющих проведение испытаний средств защиты растений, подлежащих государственной регистрации;</w:t>
      </w:r>
    </w:p>
    <w:p w:rsidR="007C1C70" w:rsidRDefault="007C1C70">
      <w:pPr>
        <w:pStyle w:val="newncpi"/>
      </w:pPr>
      <w:r>
        <w:t>осуществляет иные полномочия в соответствии с Конституцией Республики Беларусь, настоящим Законом, иными законами и актами Президента Республики Беларусь.</w:t>
      </w:r>
    </w:p>
    <w:p w:rsidR="007C1C70" w:rsidRDefault="007C1C70">
      <w:pPr>
        <w:pStyle w:val="article"/>
      </w:pPr>
      <w:r>
        <w:t>Статья 12. Полномочия Министерства сельского хозяйства и продовольствия Республики Беларусь в области карантина и защиты растений</w:t>
      </w:r>
    </w:p>
    <w:p w:rsidR="007C1C70" w:rsidRDefault="007C1C70">
      <w:pPr>
        <w:pStyle w:val="newncpi"/>
      </w:pPr>
      <w:r>
        <w:t>Министерство сельского хозяйства и продовольствия Республики Беларусь в области карантина и защиты растений:</w:t>
      </w:r>
    </w:p>
    <w:p w:rsidR="007C1C70" w:rsidRDefault="007C1C70">
      <w:pPr>
        <w:pStyle w:val="newncpi"/>
      </w:pPr>
      <w:r>
        <w:t>проводит единую государственную политику;</w:t>
      </w:r>
    </w:p>
    <w:p w:rsidR="007C1C70" w:rsidRDefault="007C1C70">
      <w:pPr>
        <w:pStyle w:val="newncpi"/>
      </w:pPr>
      <w:r>
        <w:t>определяет по согласованию с Национальной академией наук Беларуси перечень особо опасных вредителей, болезней растений и сорняков;</w:t>
      </w:r>
    </w:p>
    <w:p w:rsidR="007C1C70" w:rsidRDefault="007C1C70">
      <w:pPr>
        <w:pStyle w:val="newncpi"/>
      </w:pPr>
      <w:r>
        <w:t>устанавливает порядок проведения фитосанитарных наблюдений;</w:t>
      </w:r>
    </w:p>
    <w:p w:rsidR="007C1C70" w:rsidRDefault="007C1C70">
      <w:pPr>
        <w:pStyle w:val="newncpi"/>
      </w:pPr>
      <w:r>
        <w:t>устанавливает порядок участия представителей государственного учреждения «Главная государственная инспекция по семеноводству, карантину и защите растений» в проведении досмотра подкарантинной продукции;</w:t>
      </w:r>
    </w:p>
    <w:p w:rsidR="007C1C70" w:rsidRDefault="007C1C70">
      <w:pPr>
        <w:pStyle w:val="newncpi"/>
      </w:pPr>
      <w:r>
        <w:t>устанавливает порядок обеззараживания подкарантинных объектов;</w:t>
      </w:r>
    </w:p>
    <w:p w:rsidR="007C1C70" w:rsidRDefault="007C1C70">
      <w:pPr>
        <w:pStyle w:val="newncpi"/>
      </w:pPr>
      <w:r>
        <w:t xml:space="preserve">устанавливает порядок возврата в </w:t>
      </w:r>
      <w:proofErr w:type="gramStart"/>
      <w:r>
        <w:t>страну-экспортер</w:t>
      </w:r>
      <w:proofErr w:type="gramEnd"/>
      <w:r>
        <w:t xml:space="preserve"> подкарантинной продукции;</w:t>
      </w:r>
    </w:p>
    <w:p w:rsidR="007C1C70" w:rsidRDefault="007C1C70">
      <w:pPr>
        <w:pStyle w:val="newncpi"/>
      </w:pPr>
      <w:r>
        <w:t>устанавливает по согласованию с Министерством природных ресурсов и охраны окружающей среды Республики Беларусь порядок уничтожения подкарантинной продукции;</w:t>
      </w:r>
    </w:p>
    <w:p w:rsidR="007C1C70" w:rsidRDefault="007C1C70">
      <w:pPr>
        <w:pStyle w:val="newncpi"/>
      </w:pPr>
      <w:r>
        <w:t>устанавливает порядок проведения карантинной фитосанитарной экспертизы подкарантинной продукции;</w:t>
      </w:r>
    </w:p>
    <w:p w:rsidR="007C1C70" w:rsidRDefault="007C1C70">
      <w:pPr>
        <w:pStyle w:val="newncpi"/>
      </w:pPr>
      <w:r>
        <w:t>проводит аттестацию юридических лиц, осуществляющих проведение карантинной фитосанитарной экспертизы подкарантинной продукции;</w:t>
      </w:r>
    </w:p>
    <w:p w:rsidR="007C1C70" w:rsidRDefault="007C1C70">
      <w:pPr>
        <w:pStyle w:val="newncpi"/>
      </w:pPr>
      <w:r>
        <w:t>устанавливает по согласованию с Министерством здравоохранения Республики Беларусь и Национальной академией наук Беларуси порядок проведения испытаний средств защиты растений, подлежащих государственной регистрации;</w:t>
      </w:r>
    </w:p>
    <w:p w:rsidR="007C1C70" w:rsidRDefault="007C1C70">
      <w:pPr>
        <w:pStyle w:val="newncpi"/>
      </w:pPr>
      <w:r>
        <w:t>проводит аттестацию юридических лиц, осуществляющих проведение испытаний средств защиты растений, подлежащих государственной регистрации;</w:t>
      </w:r>
    </w:p>
    <w:p w:rsidR="007C1C70" w:rsidRDefault="007C1C70">
      <w:pPr>
        <w:pStyle w:val="newncpi"/>
      </w:pPr>
      <w:r>
        <w:t>устанавливает порядок формирования, пополнения и использования резервного фонда средств защиты растений;</w:t>
      </w:r>
    </w:p>
    <w:p w:rsidR="007C1C70" w:rsidRDefault="007C1C70">
      <w:pPr>
        <w:pStyle w:val="newncpi"/>
      </w:pPr>
      <w:r>
        <w:t xml:space="preserve">устанавливает порядок </w:t>
      </w:r>
      <w:proofErr w:type="gramStart"/>
      <w:r>
        <w:t>ведения учета наличия средств защиты</w:t>
      </w:r>
      <w:proofErr w:type="gramEnd"/>
      <w:r>
        <w:t xml:space="preserve"> растений, реализации мероприятий по защите растений;</w:t>
      </w:r>
    </w:p>
    <w:p w:rsidR="007C1C70" w:rsidRDefault="007C1C70">
      <w:pPr>
        <w:pStyle w:val="newncpi"/>
      </w:pPr>
      <w:r>
        <w:t>осуществляет надзор в области защиты растений;</w:t>
      </w:r>
    </w:p>
    <w:p w:rsidR="007C1C70" w:rsidRDefault="007C1C70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7C1C70" w:rsidRDefault="007C1C70">
      <w:pPr>
        <w:pStyle w:val="article"/>
      </w:pPr>
      <w:r>
        <w:t>Статья 13. Полномочия местных Советов депутатов, местных исполнительных и распорядительных органов в области карантина и защиты растений</w:t>
      </w:r>
    </w:p>
    <w:p w:rsidR="007C1C70" w:rsidRDefault="007C1C70">
      <w:pPr>
        <w:pStyle w:val="newncpi"/>
      </w:pPr>
      <w:r>
        <w:t>Местные Советы депутатов в области карантина и защиты растений:</w:t>
      </w:r>
    </w:p>
    <w:p w:rsidR="007C1C70" w:rsidRDefault="007C1C70">
      <w:pPr>
        <w:pStyle w:val="newncpi"/>
      </w:pPr>
      <w:r>
        <w:t xml:space="preserve">утверждают карантинные фитосанитарные мероприятия в карантинной фитосанитарной зоне и мероприятия по защите растений, а также осуществляют </w:t>
      </w:r>
      <w:proofErr w:type="gramStart"/>
      <w:r>
        <w:t>контроль за</w:t>
      </w:r>
      <w:proofErr w:type="gramEnd"/>
      <w:r>
        <w:t xml:space="preserve"> их реализацией;</w:t>
      </w:r>
    </w:p>
    <w:p w:rsidR="007C1C70" w:rsidRDefault="007C1C70">
      <w:pPr>
        <w:pStyle w:val="newncpi"/>
      </w:pPr>
      <w:r>
        <w:t>осуществляют иные полномочия в соответствии с актами законодательства.</w:t>
      </w:r>
    </w:p>
    <w:p w:rsidR="007C1C70" w:rsidRDefault="007C1C70">
      <w:pPr>
        <w:pStyle w:val="newncpi"/>
      </w:pPr>
      <w:r>
        <w:t>Местные исполнительные и распорядительные органы в области карантина и защиты растений:</w:t>
      </w:r>
    </w:p>
    <w:p w:rsidR="007C1C70" w:rsidRDefault="007C1C70">
      <w:pPr>
        <w:pStyle w:val="newncpi"/>
      </w:pPr>
      <w:r>
        <w:t>разрабатывают меры по обращению со средствами защиты растений и с подкарантинной продукцией, признанными отходами, карантинные фитосанитарные мероприятия в карантинной фитосанитарной зоне и мероприятия по защите растений, а также обеспечивают их реализацию;</w:t>
      </w:r>
    </w:p>
    <w:p w:rsidR="007C1C70" w:rsidRDefault="007C1C70">
      <w:pPr>
        <w:pStyle w:val="newncpi"/>
      </w:pPr>
      <w:r>
        <w:t>обеспечивают надлежащее фитосанитарное состояние территории соответствующей административно-территориальной единицы;</w:t>
      </w:r>
    </w:p>
    <w:p w:rsidR="007C1C70" w:rsidRDefault="007C1C70">
      <w:pPr>
        <w:pStyle w:val="newncpi"/>
      </w:pPr>
      <w:r>
        <w:t>устанавливают карантинный режим, принимают меры по его обеспечению, а также снимают карантинный режим;</w:t>
      </w:r>
    </w:p>
    <w:p w:rsidR="007C1C70" w:rsidRDefault="007C1C70">
      <w:pPr>
        <w:pStyle w:val="newncpi"/>
      </w:pPr>
      <w:r>
        <w:t>осуществляют иные полномочия в соответствии с актами законодательства.</w:t>
      </w:r>
    </w:p>
    <w:p w:rsidR="007C1C70" w:rsidRDefault="007C1C70">
      <w:pPr>
        <w:pStyle w:val="chapter"/>
      </w:pPr>
      <w:r>
        <w:t>ГЛАВА 3</w:t>
      </w:r>
      <w:r>
        <w:br/>
        <w:t>КАРАНТИН РАСТЕНИЙ</w:t>
      </w:r>
    </w:p>
    <w:p w:rsidR="007C1C70" w:rsidRDefault="007C1C70">
      <w:pPr>
        <w:pStyle w:val="article"/>
      </w:pPr>
      <w:r>
        <w:t>Статья 14. Выявление карантинных объектов и предупреждение их распространения</w:t>
      </w:r>
    </w:p>
    <w:p w:rsidR="007C1C70" w:rsidRDefault="007C1C70">
      <w:pPr>
        <w:pStyle w:val="newncpi"/>
      </w:pPr>
      <w:r>
        <w:t>В целях своевременного выявления карантинных объектов и предупреждения их распространения государственным учреждением «Главная государственная инспекция по семеноводству, карантину и защите растений» проводятся фитосанитарные наблюдения в порядке, установленном Министерством сельского хозяйства и продовольствия Республики Беларусь.</w:t>
      </w:r>
    </w:p>
    <w:p w:rsidR="007C1C70" w:rsidRDefault="007C1C70">
      <w:pPr>
        <w:pStyle w:val="newncpi"/>
      </w:pPr>
      <w:r>
        <w:t>При выявлении заражения подкарантинных объектов карантинными объектами государственное учреждение «Главная государственная инспекция по семеноводству, карантину и защите растений» определяет границы карантинной фитосанитарной зоны и условия карантинного режима, вносит представление в местный исполнительный и распорядительный орган об установлении карантинного режима.</w:t>
      </w:r>
    </w:p>
    <w:p w:rsidR="007C1C70" w:rsidRDefault="007C1C70">
      <w:pPr>
        <w:pStyle w:val="newncpi"/>
      </w:pPr>
      <w:r>
        <w:t>На основании представления государственного учреждения «Главная государственная инспекция по семеноводству, карантину и защите растений» местный исполнительный и распорядительный орган в сроки, указанные в представлении, принимает решение об установлении карантинного режима.</w:t>
      </w:r>
    </w:p>
    <w:p w:rsidR="007C1C70" w:rsidRDefault="007C1C70">
      <w:pPr>
        <w:pStyle w:val="newncpi"/>
      </w:pPr>
      <w:proofErr w:type="gramStart"/>
      <w:r>
        <w:t>Государственное учреждение «Главная государственная инспекция по семеноводству, карантину и защите растений» через средства массовой информации и иными доступными способами немедленно, но не позднее трех часов с момента принятия местным исполнительным и распорядительным органом решения об установлении карантинного режима информирует юридических и физических лиц, в том числе индивидуальных предпринимателей, осуществляющих хозяйственную и иную деятельность в карантинной фитосанитарной зоне, об установлении карантинного</w:t>
      </w:r>
      <w:proofErr w:type="gramEnd"/>
      <w:r>
        <w:t xml:space="preserve"> режима, </w:t>
      </w:r>
      <w:proofErr w:type="gramStart"/>
      <w:r>
        <w:t>условиях</w:t>
      </w:r>
      <w:proofErr w:type="gramEnd"/>
      <w:r>
        <w:t xml:space="preserve"> установленного карантинного режима и ответственности за его нарушение.</w:t>
      </w:r>
    </w:p>
    <w:p w:rsidR="007C1C70" w:rsidRDefault="007C1C70">
      <w:pPr>
        <w:pStyle w:val="newncpi"/>
      </w:pPr>
      <w:r>
        <w:t>В карантинной фитосанитарной зоне государственное учреждение «Главная государственная инспекция по семеноводству, карантину и защите растений» организует реализацию карантинных фитосанитарных мероприятий, а местные исполнительные и распорядительные органы принимают необходимые меры по обеспечению установленного карантинного режима с привлечением органов внутренних дел Республики Беларусь для оказания содействия в пределах их компетенции.</w:t>
      </w:r>
    </w:p>
    <w:p w:rsidR="007C1C70" w:rsidRDefault="007C1C70">
      <w:pPr>
        <w:pStyle w:val="newncpi"/>
      </w:pPr>
      <w:r>
        <w:t>Порядок определения и обозначения границ карантинной фитосанитарной зоны, установления, обеспечения и снятия карантинного режима устанавливается Советом Министров Республики Беларусь.</w:t>
      </w:r>
    </w:p>
    <w:p w:rsidR="007C1C70" w:rsidRDefault="007C1C70">
      <w:pPr>
        <w:pStyle w:val="article"/>
      </w:pPr>
      <w:r>
        <w:t>Статья 15. Охрана территории Республики Беларусь от карантинных объектов при ввозе в Республику Беларусь и (или) вывозе из Республики Беларусь, в том числе перемещении транзитом, подкарантинной продукции</w:t>
      </w:r>
    </w:p>
    <w:p w:rsidR="007C1C70" w:rsidRDefault="007C1C70">
      <w:pPr>
        <w:pStyle w:val="newncpi"/>
      </w:pPr>
      <w:proofErr w:type="gramStart"/>
      <w:r>
        <w:t>Охрана территории Республики Беларусь от карантинных объектов при ввозе в Республику Беларусь и (или) вывозе из Республики Беларусь, в том числе перемещении транзитом, подкарантинной продукции осуществляется в соответствии с настоящим Законом и иными актами законодательства в области карантина и защиты растений, международными договорами Республики Беларусь, международно-правовыми актами, составляющими право Евразийского экономического союза.</w:t>
      </w:r>
      <w:proofErr w:type="gramEnd"/>
    </w:p>
    <w:p w:rsidR="007C1C70" w:rsidRDefault="007C1C70">
      <w:pPr>
        <w:pStyle w:val="newncpi"/>
      </w:pPr>
      <w:r>
        <w:t>Если иное не предусмотрено международно-правовыми актами, составляющими право Евразийского экономического союза, ввоз в Республику Беларусь подкарантинной продукции с высоким фитосанитарным риском допускается, если на указанную продукцию имеется фитосанитарный сертификат.</w:t>
      </w:r>
    </w:p>
    <w:p w:rsidR="007C1C70" w:rsidRDefault="007C1C70">
      <w:pPr>
        <w:pStyle w:val="newncpi"/>
      </w:pPr>
      <w:r>
        <w:t>Ввозимая в Республику Беларусь подкарантинная продукция подлежит государственному карантинному фитосанитарному контролю (надзору) в пунктах пропуска через Государственную границу Республики Беларусь (местах прибытия) и (или) местах назначения (доставки) в порядке, установленном законодательством, международно-правовыми актами, составляющими право Евразийского экономического союза.</w:t>
      </w:r>
    </w:p>
    <w:p w:rsidR="007C1C70" w:rsidRDefault="007C1C70">
      <w:pPr>
        <w:pStyle w:val="newncpi"/>
      </w:pPr>
      <w:r>
        <w:t>При исполнении служебных обязанностей лица, осуществляющие государственный карантинный фитосанитарный контроль (надзор), должны иметь при себе служебное удостоверение и носить форменную одежду со знаками различия.</w:t>
      </w:r>
    </w:p>
    <w:p w:rsidR="007C1C70" w:rsidRDefault="007C1C70">
      <w:pPr>
        <w:pStyle w:val="newncpi"/>
      </w:pPr>
      <w:r>
        <w:t>Запрещается ввоз в Республику Беларусь карантинных объектов, за исключением их ввоза для научных исследований. Ввоз в Республику Беларусь, если она является страной назначения, карантинных объектов для научных исследований осуществляется в порядке, установленном Советом Министров Республики Беларусь.</w:t>
      </w:r>
    </w:p>
    <w:p w:rsidR="007C1C70" w:rsidRDefault="007C1C70">
      <w:pPr>
        <w:pStyle w:val="newncpi"/>
      </w:pPr>
      <w:r>
        <w:t>В целях обеспечения карантинной фитосанитарной безопасности Советом Министров Республики Беларусь могут вводиться временные карантинные фитосанитарные меры (запреты, ограничения и другое) в отношении ввоза в Республику Беларусь и (или) вывоза из Республики Беларусь, в том числе перемещения транзитом, подкарантинной продукции в соответствии с международно-правовыми актами, составляющими право Евразийского экономического союза.</w:t>
      </w:r>
    </w:p>
    <w:p w:rsidR="007C1C70" w:rsidRDefault="007C1C70">
      <w:pPr>
        <w:pStyle w:val="article"/>
      </w:pPr>
      <w:r>
        <w:t>Статья 16. Обеззараживание, уничтожение, возврат подкарантинной продукции. Обеззараживание, очистка, возврат транспортных средств</w:t>
      </w:r>
    </w:p>
    <w:p w:rsidR="007C1C70" w:rsidRDefault="007C1C70">
      <w:pPr>
        <w:pStyle w:val="newncpi"/>
      </w:pPr>
      <w:proofErr w:type="gramStart"/>
      <w:r>
        <w:t>Подкарантинная продукция, ввозимая в Республику Беларусь и зараженная карантинными объектами, подлежит обеззараживанию или уничтожению, если проведение обеззараживания или уничтожения подкарантинной продукции допустимо, а при невозможности их проведения либо отказе собственника подкарантинной продукции от проведения ее обеззараживания или уничтожения – возврату в страну-экспортер в порядке, установленном Министерством сельского хозяйства и продовольствия Республики Беларусь.</w:t>
      </w:r>
      <w:proofErr w:type="gramEnd"/>
    </w:p>
    <w:p w:rsidR="007C1C70" w:rsidRDefault="007C1C70">
      <w:pPr>
        <w:pStyle w:val="newncpi"/>
      </w:pPr>
      <w:r>
        <w:t>Транспортные средства, использованные для перевозок подкарантинной продукции, подлежат обеззараживанию или очистке в соответствии с обязательными для соблюдения требованиями технических нормативных правовых актов, а при невозможности их проведения либо отказе собственника подкарантинной продукции от их проведения – возврату вместе с перевозимой партией подкарантинной продукции.</w:t>
      </w:r>
    </w:p>
    <w:p w:rsidR="007C1C70" w:rsidRDefault="007C1C70">
      <w:pPr>
        <w:pStyle w:val="article"/>
      </w:pPr>
      <w:r>
        <w:t>Статья 17. Карантинная фитосанитарная экспертиза подкарантинной продукции</w:t>
      </w:r>
    </w:p>
    <w:p w:rsidR="007C1C70" w:rsidRDefault="007C1C70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при визуальном обследовании и (или) анализе образцов (проб) подкарантинной продукции в ходе осуществления государственного карантинного фитосанитарного контроля (надзора) обнаружены организмы, сходные по морфологическим признакам с карантинными объектами, а также для выявления в подкарантинной продукции скрытой зараженности карантинными объектами проводится карантинная фитосанитарная экспертиза подкарантинной продукции в порядке, установленном Министерством сельского хозяйства и продовольствия Республики Беларусь, для окончательной идентификации карантинных объектов.</w:t>
      </w:r>
    </w:p>
    <w:p w:rsidR="007C1C70" w:rsidRDefault="007C1C70">
      <w:pPr>
        <w:pStyle w:val="newncpi"/>
      </w:pPr>
      <w:r>
        <w:t>По результатам проведения карантинной фитосанитарной экспертизы подкарантинной продукции составляется заключение, в котором в случае обнаружения карантинного объекта определяются карантинные фитосанитарные мероприятия в отношении исследованной подкарантинной продукции.</w:t>
      </w:r>
    </w:p>
    <w:p w:rsidR="007C1C70" w:rsidRDefault="007C1C70">
      <w:pPr>
        <w:pStyle w:val="newncpi"/>
      </w:pPr>
      <w:r>
        <w:t>Карантинная фитосанитарная экспертиза подкарантинной продукции проводится юридическими лицами, аттестованными Министерством сельского хозяйства и продовольствия Республики Беларусь в порядке, установленном Советом Министров Республики Беларусь.</w:t>
      </w:r>
    </w:p>
    <w:p w:rsidR="007C1C70" w:rsidRDefault="007C1C70">
      <w:pPr>
        <w:pStyle w:val="chapter"/>
      </w:pPr>
      <w:r>
        <w:t>ГЛАВА 4</w:t>
      </w:r>
      <w:r>
        <w:br/>
        <w:t>СРЕДСТВА ЗАЩИТЫ РАСТЕНИЙ И ОБРАЩЕНИЕ С НИМИ</w:t>
      </w:r>
    </w:p>
    <w:p w:rsidR="007C1C70" w:rsidRDefault="007C1C70">
      <w:pPr>
        <w:pStyle w:val="article"/>
      </w:pPr>
      <w:r>
        <w:t>Статья 18. Государственная регистрация средств защиты растений</w:t>
      </w:r>
    </w:p>
    <w:p w:rsidR="007C1C70" w:rsidRDefault="007C1C70">
      <w:pPr>
        <w:pStyle w:val="newncpi"/>
      </w:pPr>
      <w:r>
        <w:t>Государственная регистрация средств защиты растений осуществляется государственным учреждением «Главная государственная инспекция по семеноводству, карантину и защите растений» в порядке, установленном Советом Министров Республики Беларусь.</w:t>
      </w:r>
    </w:p>
    <w:p w:rsidR="007C1C70" w:rsidRDefault="007C1C70">
      <w:pPr>
        <w:pStyle w:val="newncpi"/>
      </w:pPr>
      <w:proofErr w:type="gramStart"/>
      <w:r>
        <w:t>Средства защиты растений подлежат государственной регистрации на основании положительных результатов испытаний средств защиты растений, проводимых юридическими лицами, аттестованными Министерством сельского хозяйства и продовольствия Республики Беларусь в порядке, установленном Советом Министров Республики Беларусь, а также токсиколого-гигиенической оценки, проводимой юридическими лицами, которые аккредитованы Министерством здравоохранения Республики Беларусь в порядке, установленном Советом Министров Республики Беларусь.</w:t>
      </w:r>
      <w:proofErr w:type="gramEnd"/>
    </w:p>
    <w:p w:rsidR="007C1C70" w:rsidRDefault="007C1C70">
      <w:pPr>
        <w:pStyle w:val="newncpi"/>
      </w:pPr>
      <w:r>
        <w:t xml:space="preserve">Токсиколого-гигиеническая оценка средств защиты растений является санитарной мерой, которая заключается в оценке </w:t>
      </w:r>
      <w:proofErr w:type="gramStart"/>
      <w:r>
        <w:t>соблюдения требований безопасности средств защиты</w:t>
      </w:r>
      <w:proofErr w:type="gramEnd"/>
      <w:r>
        <w:t xml:space="preserve"> растений, установленных международно-правовыми актами, составляющими право Евразийского экономического союза, по токсиколого-гигиеническим характеристикам.</w:t>
      </w:r>
    </w:p>
    <w:p w:rsidR="007C1C70" w:rsidRDefault="007C1C70">
      <w:pPr>
        <w:pStyle w:val="newncpi"/>
      </w:pPr>
      <w:r>
        <w:t>Порядок проведения токсиколого-гигиенической оценки средств защиты растений устанавливается Советом Министров Республики Беларусь с учетом международно-правовых актов, составляющих право Евразийского экономического союза.</w:t>
      </w:r>
    </w:p>
    <w:p w:rsidR="007C1C70" w:rsidRDefault="007C1C70">
      <w:pPr>
        <w:pStyle w:val="newncpi"/>
      </w:pPr>
      <w:r>
        <w:t>Сведения о средствах защиты растений, прошедших государственную регистрацию, их характеристики включаются в Государственный реестр средств защиты растений и удобрений, разрешенных к применению на территории Республики Беларусь, который ведет государственное учреждение «Главная государственная инспекция по семеноводству, карантину и защите растений».</w:t>
      </w:r>
    </w:p>
    <w:p w:rsidR="007C1C70" w:rsidRDefault="007C1C70">
      <w:pPr>
        <w:pStyle w:val="newncpi"/>
      </w:pPr>
      <w:proofErr w:type="gramStart"/>
      <w:r>
        <w:t>На средство защиты растений, включенное в Государственный реестр средств защиты растений и удобрений, разрешенных к применению на территории Республики Беларусь, юридическому лицу, индивидуальному предпринимателю, подавшему заявление и оплатившему государственную регистрацию средства защиты растений, выдается удостоверение о государственной регистрации средства защиты растений.</w:t>
      </w:r>
      <w:proofErr w:type="gramEnd"/>
    </w:p>
    <w:p w:rsidR="007C1C70" w:rsidRDefault="007C1C70">
      <w:pPr>
        <w:pStyle w:val="article"/>
      </w:pPr>
      <w:r>
        <w:t>Статья 19. Разработка и производство средств защиты растений</w:t>
      </w:r>
    </w:p>
    <w:p w:rsidR="007C1C70" w:rsidRDefault="007C1C70">
      <w:pPr>
        <w:pStyle w:val="newncpi"/>
      </w:pPr>
      <w:r>
        <w:t>При разработке новых средств защиты растений должны оцениваться риски вредного воздействия средств защиты растений на здоровье человека и окружающую среду, разрабатываться способы безопасного обращения со средствами защиты растений.</w:t>
      </w:r>
    </w:p>
    <w:p w:rsidR="007C1C70" w:rsidRDefault="007C1C70">
      <w:pPr>
        <w:pStyle w:val="newncpi"/>
      </w:pPr>
      <w:r>
        <w:t>Производство средств защиты растений должно осуществляться в соответствии с требованиями санитарных правил, иными обязательными для соблюдения требованиями технических нормативных правовых актов, а средства защиты растений должны соответствовать обязательным для соблюдения требованиям технических нормативных правовых актов.</w:t>
      </w:r>
    </w:p>
    <w:p w:rsidR="007C1C70" w:rsidRDefault="007C1C70">
      <w:pPr>
        <w:pStyle w:val="newncpi"/>
      </w:pPr>
      <w:r>
        <w:t>Производитель средств защиты растений:</w:t>
      </w:r>
    </w:p>
    <w:p w:rsidR="007C1C70" w:rsidRDefault="007C1C70">
      <w:pPr>
        <w:pStyle w:val="newncpi"/>
      </w:pPr>
      <w:r>
        <w:t>обеспечивает производство средств защиты растений в соответствии с требованиями санитарных правил, иными обязательными для соблюдения требованиями технических нормативных правовых актов;</w:t>
      </w:r>
    </w:p>
    <w:p w:rsidR="007C1C70" w:rsidRDefault="007C1C70">
      <w:pPr>
        <w:pStyle w:val="newncpi"/>
      </w:pPr>
      <w:r>
        <w:t>обеспечивает производство стандартных образцов для достоверной оценки качества средств защиты растений;</w:t>
      </w:r>
    </w:p>
    <w:p w:rsidR="007C1C70" w:rsidRDefault="007C1C70">
      <w:pPr>
        <w:pStyle w:val="newncpi"/>
      </w:pPr>
      <w:r>
        <w:t>прекращает производство средств защиты растений в случаях, если их безопасное для жизни и здоровья человека и окружающей среды применение становится невозможным;</w:t>
      </w:r>
    </w:p>
    <w:p w:rsidR="007C1C70" w:rsidRDefault="007C1C70">
      <w:pPr>
        <w:pStyle w:val="newncpi"/>
      </w:pPr>
      <w:r>
        <w:t>обеспечивает обезвреживание пришедших в негодность и (или) запрещенных к применению произведенных и находящихся у него средств защиты растений;</w:t>
      </w:r>
    </w:p>
    <w:p w:rsidR="007C1C70" w:rsidRDefault="007C1C70">
      <w:pPr>
        <w:pStyle w:val="newncpi"/>
      </w:pPr>
      <w:r>
        <w:t>разрабатывает способы и технологии обезвреживания средств защиты растений и тары (упаковки) из-под них;</w:t>
      </w:r>
    </w:p>
    <w:p w:rsidR="007C1C70" w:rsidRDefault="007C1C70">
      <w:pPr>
        <w:pStyle w:val="newncpi"/>
      </w:pPr>
      <w:r>
        <w:t>обеспечивает на каждой единице емкости со средством защиты растений наличие рекомендаций по его применению, перевозке и хранению (на тарной (упаковочной) этикетке или в специальном приложении) с указанием номера государственной регистрации.</w:t>
      </w:r>
    </w:p>
    <w:p w:rsidR="007C1C70" w:rsidRDefault="007C1C70">
      <w:pPr>
        <w:pStyle w:val="article"/>
      </w:pPr>
      <w:r>
        <w:t>Статья 20. Требования при перевозке и хранении средств защиты растений, ввозе в Республику Беларусь и (или) вывозе из Республики Беларусь, в том числе перемещении транзитом, средств защиты растений</w:t>
      </w:r>
    </w:p>
    <w:p w:rsidR="007C1C70" w:rsidRDefault="007C1C70">
      <w:pPr>
        <w:pStyle w:val="newncpi"/>
      </w:pPr>
      <w:proofErr w:type="gramStart"/>
      <w:r>
        <w:t>Перевозка и хранение средств защиты растений, ввоз в Республику Беларусь и (или) вывоз из Республики Беларусь, в том числе перемещение транзитом, средств защиты растений осуществляются в соответствии с настоящим Законом и иными актами законодательства в области перевозки опасных грузов, законодательством о внешнеэкономической деятельности, о таможенном регулировании, международными договорами Республики Беларусь, международно-правовыми актами, составляющими право Евразийского экономического союза.</w:t>
      </w:r>
      <w:proofErr w:type="gramEnd"/>
    </w:p>
    <w:p w:rsidR="007C1C70" w:rsidRDefault="007C1C70">
      <w:pPr>
        <w:pStyle w:val="newncpi"/>
      </w:pPr>
      <w:proofErr w:type="gramStart"/>
      <w:r>
        <w:t>При перевозке и хранении средств защиты растений необходимо соблюдать установленные нормативными правовыми актами Министерства сельского хозяйства и продовольствия Республики Беларусь требования, обеспечивающие безопасность жизни и здоровья человека и охрану окружающей среды от вредного воздействия средств защиты растений, а также требования, установленные законодательными актами в области охраны окружающей среды и рационального использования природных ресурсов.</w:t>
      </w:r>
      <w:proofErr w:type="gramEnd"/>
    </w:p>
    <w:p w:rsidR="007C1C70" w:rsidRDefault="007C1C70">
      <w:pPr>
        <w:pStyle w:val="newncpi"/>
      </w:pPr>
      <w:r>
        <w:t>Допускается ввоз в Республику Беларусь, если она является страной назначения, средств защиты растений, включенных в Государственный реестр средств защиты растений и удобрений, разрешенных к применению на территории Республики Беларусь, если иное не предусмотрено международно-правовыми актами, составляющими право Евразийского экономического союза.</w:t>
      </w:r>
    </w:p>
    <w:p w:rsidR="007C1C70" w:rsidRDefault="007C1C70">
      <w:pPr>
        <w:pStyle w:val="newncpi"/>
      </w:pPr>
      <w:proofErr w:type="gramStart"/>
      <w:r>
        <w:t>При отсутствии средств защиты растений в Государственном реестре средств защиты растений и удобрений, разрешенных к применению на территории Республики Беларусь, их ввоз в Республику Беларусь, если она является страной назначения, с территории государства – члена Евразийского экономического союза допускается на основании заключения (разрешительного документа), выдаваемого Министерством сельского хозяйства и продовольствия Республики Беларусь в соответствии с международно-правовыми актами, составляющими право Евразийского экономического</w:t>
      </w:r>
      <w:proofErr w:type="gramEnd"/>
      <w:r>
        <w:t xml:space="preserve"> союза, в случаях, порядке и на условиях, установленных Советом Министров Республики Беларусь.</w:t>
      </w:r>
    </w:p>
    <w:p w:rsidR="007C1C70" w:rsidRDefault="007C1C70">
      <w:pPr>
        <w:pStyle w:val="newncpi"/>
      </w:pPr>
      <w:r>
        <w:t xml:space="preserve">В Республике Беларусь ввоз на таможенную территорию Евразийского экономического союза средств защиты растений в случаях, предусмотренных международно-правовыми актами, составляющими право Евразийского экономического союза, осуществляется на основании лицензии либо заключения (разрешительного документа). </w:t>
      </w:r>
      <w:proofErr w:type="gramStart"/>
      <w:r>
        <w:t>В Республике Беларусь выдача лицензии осуществляется Министерством антимонопольного регулирования и торговли Республики Беларусь по согласованию с Министерством сельского хозяйства и продовольствия Республики Беларусь в соответствии с международно-правовыми актами, составляющими право Евразийского экономического союза, а выдача заключения (разрешительного документа) – Министерством сельского хозяйства и продовольствия Республики Беларусь в соответствии с указанными актами, а также в порядке и на условиях, установленных Советом Министров</w:t>
      </w:r>
      <w:proofErr w:type="gramEnd"/>
      <w:r>
        <w:t xml:space="preserve"> Республики Беларусь.</w:t>
      </w:r>
    </w:p>
    <w:p w:rsidR="007C1C70" w:rsidRDefault="007C1C70">
      <w:pPr>
        <w:pStyle w:val="newncpi"/>
      </w:pPr>
      <w:r>
        <w:t>В Республике Беларусь ввоз на таможенную территорию Евразийского экономического союза средств защиты растений физическими лицами в качестве товаров для личного пользования запрещен.</w:t>
      </w:r>
    </w:p>
    <w:p w:rsidR="007C1C70" w:rsidRDefault="007C1C70">
      <w:pPr>
        <w:pStyle w:val="newncpi"/>
      </w:pPr>
      <w:r>
        <w:t>Требования, предусмотренные частями четвертой–шестой настоящей статьи, применяются в отношении средств защиты растений, включенных в единый перечень товаров, к которым применяются меры нетарифного регулирования в торговле с третьими странами, предусмотренный международно-правовым актом, составляющим право Евразийского экономического союза.</w:t>
      </w:r>
    </w:p>
    <w:p w:rsidR="007C1C70" w:rsidRDefault="007C1C70">
      <w:pPr>
        <w:pStyle w:val="article"/>
      </w:pPr>
      <w:r>
        <w:t>Статья 21. Требования при реализации средств защиты растений</w:t>
      </w:r>
    </w:p>
    <w:p w:rsidR="007C1C70" w:rsidRDefault="007C1C70">
      <w:pPr>
        <w:pStyle w:val="newncpi"/>
      </w:pPr>
      <w:r>
        <w:t>Юридические лица, индивидуальные предприниматели, осуществляющие оптовую и розничную торговлю средствами защиты растений, могут совершать сделки только со средствами защиты растений, прошедшими государственную регистрацию и включенными в Государственный реестр средств защиты растений и удобрений, разрешенных к применению на территории Республики Беларусь.</w:t>
      </w:r>
    </w:p>
    <w:p w:rsidR="007C1C70" w:rsidRDefault="007C1C70">
      <w:pPr>
        <w:pStyle w:val="newncpi"/>
      </w:pPr>
      <w:r>
        <w:t>Оптовая торговля средствами защиты растений осуществляется после получения специального разрешения (лицензии). Оптовая покупка средств защиты растений в целях дальнейшего осуществления розничной торговли производится у юридических лиц и индивидуальных предпринимателей, имеющих соответствующее специальное разрешение (лицензию) на оптовую торговлю средствами защиты растений.</w:t>
      </w:r>
    </w:p>
    <w:p w:rsidR="007C1C70" w:rsidRDefault="007C1C70">
      <w:pPr>
        <w:pStyle w:val="newncpi"/>
      </w:pPr>
      <w:r>
        <w:t>При реализации средств защиты растений продавец (поставщик) обязан обеспечить на каждой единице емкости со средством защиты растений наличие рекомендаций по его применению, перевозке и хранению (на тарной (упаковочной) этикетке или в специальном приложении) с указанием номера государственной регистрации.</w:t>
      </w:r>
    </w:p>
    <w:p w:rsidR="007C1C70" w:rsidRDefault="007C1C70">
      <w:pPr>
        <w:pStyle w:val="newncpi"/>
      </w:pPr>
      <w:r>
        <w:t>Средство защиты растений при его реализации должно сопровождаться документом, подтверждающим качество средства защиты растений, выданным производителем. В этом документе указываются сведения о:</w:t>
      </w:r>
    </w:p>
    <w:p w:rsidR="007C1C70" w:rsidRDefault="007C1C70">
      <w:pPr>
        <w:pStyle w:val="newncpi"/>
      </w:pPr>
      <w:proofErr w:type="gramStart"/>
      <w:r>
        <w:t>наименовании средства защиты растений и содержании в нем действующих веществ;</w:t>
      </w:r>
      <w:proofErr w:type="gramEnd"/>
    </w:p>
    <w:p w:rsidR="007C1C70" w:rsidRDefault="007C1C70">
      <w:pPr>
        <w:pStyle w:val="newncpi"/>
      </w:pPr>
      <w:proofErr w:type="gramStart"/>
      <w:r>
        <w:t>производителе (полное наименование юридического лица, фамилия, собственное имя, отчество (при его наличии) индивидуального предпринимателя) и товарном знаке средства защиты растений (при его наличии);</w:t>
      </w:r>
      <w:proofErr w:type="gramEnd"/>
    </w:p>
    <w:p w:rsidR="007C1C70" w:rsidRDefault="007C1C70">
      <w:pPr>
        <w:pStyle w:val="newncpi"/>
      </w:pPr>
      <w:r>
        <w:t>дате изготовления средства защиты растений (день, месяц, год) и его сроке годности (месяц, год);</w:t>
      </w:r>
    </w:p>
    <w:p w:rsidR="007C1C70" w:rsidRDefault="007C1C70">
      <w:pPr>
        <w:pStyle w:val="newncpi"/>
      </w:pPr>
      <w:proofErr w:type="gramStart"/>
      <w:r>
        <w:t>номере</w:t>
      </w:r>
      <w:proofErr w:type="gramEnd"/>
      <w:r>
        <w:t xml:space="preserve"> партии;</w:t>
      </w:r>
    </w:p>
    <w:p w:rsidR="007C1C70" w:rsidRDefault="007C1C70">
      <w:pPr>
        <w:pStyle w:val="newncpi"/>
      </w:pPr>
      <w:r>
        <w:t>массе нетто или объеме партии;</w:t>
      </w:r>
    </w:p>
    <w:p w:rsidR="007C1C70" w:rsidRDefault="007C1C70">
      <w:pPr>
        <w:pStyle w:val="newncpi"/>
      </w:pPr>
      <w:proofErr w:type="gramStart"/>
      <w:r>
        <w:t>количестве</w:t>
      </w:r>
      <w:proofErr w:type="gramEnd"/>
      <w:r>
        <w:t xml:space="preserve"> упаковочных единиц в партии;</w:t>
      </w:r>
    </w:p>
    <w:p w:rsidR="007C1C70" w:rsidRDefault="007C1C70">
      <w:pPr>
        <w:pStyle w:val="newncpi"/>
      </w:pPr>
      <w:proofErr w:type="gramStart"/>
      <w:r>
        <w:t>результатах</w:t>
      </w:r>
      <w:proofErr w:type="gramEnd"/>
      <w:r>
        <w:t xml:space="preserve"> проведенных испытаний средства защиты растений и заключении о качестве средства защиты растений.</w:t>
      </w:r>
    </w:p>
    <w:p w:rsidR="007C1C70" w:rsidRDefault="007C1C70">
      <w:pPr>
        <w:pStyle w:val="article"/>
      </w:pPr>
      <w:r>
        <w:t>Статья 22. Требования по применению средств защиты растений</w:t>
      </w:r>
    </w:p>
    <w:p w:rsidR="007C1C70" w:rsidRDefault="007C1C70">
      <w:pPr>
        <w:pStyle w:val="newncpi"/>
      </w:pPr>
      <w:r>
        <w:t>В Республике Беларусь допускаются к применению только средства защиты растений, прошедшие государственную регистрацию и включенные в Государственный реестр средств защиты растений и удобрений, разрешенных к применению на территории Республики Беларусь, за исключением случаев, предусмотренных частью третьей настоящей статьи.</w:t>
      </w:r>
    </w:p>
    <w:p w:rsidR="007C1C70" w:rsidRDefault="007C1C70">
      <w:pPr>
        <w:pStyle w:val="newncpi"/>
      </w:pPr>
      <w:proofErr w:type="gramStart"/>
      <w:r>
        <w:t>Применение средств защиты растений юридическими лицами, индивидуальными предпринимателями должно осуществляться при реализации карантинных фитосанитарных мероприятий и мероприятий по защите растений в соответствии с требованиями санитарных правил, иными обязательными для соблюдения требованиями технических нормативных правовых актов и с соблюдением рекомендаций по применению средств защиты растений лицами, имеющими специальную подготовку, а также с учетом требований, установленных законодательными актами в области охраны окружающей</w:t>
      </w:r>
      <w:proofErr w:type="gramEnd"/>
      <w:r>
        <w:t xml:space="preserve"> среды и рационального использования природных ресурсов.</w:t>
      </w:r>
    </w:p>
    <w:p w:rsidR="007C1C70" w:rsidRDefault="007C1C70">
      <w:pPr>
        <w:pStyle w:val="newncpi"/>
      </w:pPr>
      <w:r>
        <w:t>Средства защиты растений, не включенные в Государственный реестр средств защиты растений и удобрений, разрешенных к применению на территории Республики Беларусь, могут применяться только на основании разрешения Министерства сельского хозяйства и продовольствия Республики Беларусь для проведения научных исследований и в случае угрозы фитосанитарной безопасности Республики Беларусь. Порядок выдачи разрешений, а также применения таких средств защиты растений устанавливается Советом Министров Республики Беларусь.</w:t>
      </w:r>
    </w:p>
    <w:p w:rsidR="007C1C70" w:rsidRDefault="007C1C70">
      <w:pPr>
        <w:pStyle w:val="article"/>
      </w:pPr>
      <w:r>
        <w:t>Статья 23. Обезвреживание пришедших в негодность и (или) запрещенных к применению средств защиты растений</w:t>
      </w:r>
    </w:p>
    <w:p w:rsidR="007C1C70" w:rsidRDefault="007C1C70">
      <w:pPr>
        <w:pStyle w:val="newncpi"/>
      </w:pPr>
      <w:r>
        <w:t>Обезвреживание пришедших в негодность и (или) запрещенных к применению средств защиты растений и тары (упаковки) из-под них обеспечивается юридическими лицами, индивидуальными предпринимателями в соответствии с законодательством об обращении с отходами.</w:t>
      </w:r>
    </w:p>
    <w:p w:rsidR="007C1C70" w:rsidRDefault="007C1C70">
      <w:pPr>
        <w:pStyle w:val="article"/>
      </w:pPr>
      <w:r>
        <w:t>Статья 24. Резервный фонд средств защиты растений</w:t>
      </w:r>
    </w:p>
    <w:p w:rsidR="007C1C70" w:rsidRDefault="007C1C70">
      <w:pPr>
        <w:pStyle w:val="newncpi"/>
      </w:pPr>
      <w:proofErr w:type="gramStart"/>
      <w:r>
        <w:t>Резервный фонд средств защиты растений представляет собой определенный объем регулярно обновляемых средств защиты растений, включенных в Государственный реестр средств защиты растений и удобрений, разрешенных к применению на территории Республики Беларусь, который предназначен для ликвидации непредвиденного массового распространения вредных организмов и находится в ведении (распоряжении) Министерства сельского хозяйства и продовольствия Республики Беларусь или уполномоченной им организации.</w:t>
      </w:r>
      <w:proofErr w:type="gramEnd"/>
    </w:p>
    <w:p w:rsidR="007C1C70" w:rsidRDefault="007C1C70">
      <w:pPr>
        <w:pStyle w:val="newncpi"/>
      </w:pPr>
      <w:r>
        <w:t>Порядок формирования, пополнения и использования резервного фонда средств защиты растений устанавливается Министерством сельского хозяйства и продовольствия Республики Беларусь.</w:t>
      </w:r>
    </w:p>
    <w:p w:rsidR="007C1C70" w:rsidRDefault="007C1C70">
      <w:pPr>
        <w:pStyle w:val="chapter"/>
      </w:pPr>
      <w:r>
        <w:t>ГЛАВА 5</w:t>
      </w:r>
      <w:r>
        <w:br/>
        <w:t>УЧЕТ И ИНФОРМАЦИЯ В ОБЛАСТИ ЗАЩИТЫ РАСТЕНИЙ. НАУЧНОЕ ОБЕСПЕЧЕНИЕ КАРАНТИНА И ЗАЩИТЫ РАСТЕНИЙ</w:t>
      </w:r>
    </w:p>
    <w:p w:rsidR="007C1C70" w:rsidRDefault="007C1C70">
      <w:pPr>
        <w:pStyle w:val="article"/>
      </w:pPr>
      <w:r>
        <w:t>Статья 25. Учет в области защиты растений</w:t>
      </w:r>
    </w:p>
    <w:p w:rsidR="007C1C70" w:rsidRDefault="007C1C70">
      <w:pPr>
        <w:pStyle w:val="newncpi"/>
      </w:pPr>
      <w:r>
        <w:t>Юридические лица, индивидуальные предприниматели, осуществляющие обращение со средствами защиты растений, ведут учет наличия средств защиты растений и реализации мероприятий по защите растений в порядке, установленном Министерством сельского хозяйства и продовольствия Республики Беларусь.</w:t>
      </w:r>
    </w:p>
    <w:p w:rsidR="007C1C70" w:rsidRDefault="007C1C70">
      <w:pPr>
        <w:pStyle w:val="article"/>
      </w:pPr>
      <w:r>
        <w:t>Статья 26. Фонд данных по защите растений. Информация в области защиты растений</w:t>
      </w:r>
    </w:p>
    <w:p w:rsidR="007C1C70" w:rsidRDefault="007C1C70">
      <w:pPr>
        <w:pStyle w:val="newncpi"/>
      </w:pPr>
      <w:proofErr w:type="gramStart"/>
      <w:r>
        <w:t>Фонд данных по защите растений включает информацию, полученную в результате фитосанитарных наблюдений и осуществления надзора в области защиты растений, сведения учета в области защиты растений, данные перечня особо опасных вредителей, болезней растений и сорняков, Государственного реестра средств защиты растений и удобрений, разрешенных к применению на территории Республики Беларусь, а также иные сведения, полученные при осуществлении деятельности в области защиты растений.</w:t>
      </w:r>
      <w:proofErr w:type="gramEnd"/>
    </w:p>
    <w:p w:rsidR="007C1C70" w:rsidRDefault="007C1C70">
      <w:pPr>
        <w:pStyle w:val="newncpi"/>
      </w:pPr>
      <w:r>
        <w:t>Государственное учреждение «Главная государственная инспекция по семеноводству, карантину и защите растений» осуществляет формирование и использование фонда данных по защите растений в порядке, установленном Советом Министров Республики Беларусь.</w:t>
      </w:r>
    </w:p>
    <w:p w:rsidR="007C1C70" w:rsidRDefault="007C1C70">
      <w:pPr>
        <w:pStyle w:val="newncpi"/>
      </w:pPr>
      <w:proofErr w:type="gramStart"/>
      <w:r>
        <w:t>Государственное учреждение «Главная государственная инспекция по семеноводству, карантину и защите растений», должностные лица, осуществляющие надзор в области защиты растений, обязаны через средства массовой информации и иными доступными способами своевременно информировать население о фитосанитарном состоянии территории Республики Беларусь в целом и ее отдельных административно-территориальных единиц, принимаемых мерах по его улучшению, оптимальных сроках, средствах и методах реализации мероприятий по защите растений, требованиях</w:t>
      </w:r>
      <w:proofErr w:type="gramEnd"/>
      <w:r>
        <w:t xml:space="preserve"> по безопасному обращению со средствами защиты растений.</w:t>
      </w:r>
    </w:p>
    <w:p w:rsidR="007C1C70" w:rsidRDefault="007C1C70">
      <w:pPr>
        <w:pStyle w:val="article"/>
      </w:pPr>
      <w:r>
        <w:t>Статья 27. Научное обеспечение карантина и защиты растений</w:t>
      </w:r>
    </w:p>
    <w:p w:rsidR="007C1C70" w:rsidRDefault="007C1C70">
      <w:pPr>
        <w:pStyle w:val="newncpi"/>
      </w:pPr>
      <w:r>
        <w:t>Научное обеспечение карантина и защиты растений осуществляется Национальной академией наук Беларуси в соответствии с законодательством о научной деятельности.</w:t>
      </w:r>
    </w:p>
    <w:p w:rsidR="007C1C70" w:rsidRDefault="007C1C70">
      <w:pPr>
        <w:pStyle w:val="chapter"/>
      </w:pPr>
      <w:r>
        <w:t>ГЛАВА 6</w:t>
      </w:r>
      <w:r>
        <w:br/>
        <w:t>НАДЗОР В ОБЛАСТИ ЗАЩИТЫ РАСТЕНИЙ. ПОЛНОМОЧИЯ ГОСУДАРСТВЕННОГО УЧРЕЖДЕНИЯ «ГЛАВНАЯ ГОСУДАРСТВЕННАЯ ИНСПЕКЦИЯ ПО СЕМЕНОВОДСТВУ, КАРАНТИНУ И ЗАЩИТЕ РАСТЕНИЙ». ОТВЕТСТВЕННОСТЬ ЗА НАРУШЕНИЕ ЗАКОНОДАТЕЛЬСТВА В ОБЛАСТИ КАРАНТИНА И ЗАЩИТЫ РАСТЕНИЙ</w:t>
      </w:r>
    </w:p>
    <w:p w:rsidR="007C1C70" w:rsidRDefault="007C1C70">
      <w:pPr>
        <w:pStyle w:val="article"/>
      </w:pPr>
      <w:r>
        <w:t>Статья 28. Надзор в области защиты растений</w:t>
      </w:r>
    </w:p>
    <w:p w:rsidR="007C1C70" w:rsidRDefault="007C1C70">
      <w:pPr>
        <w:pStyle w:val="newncpi"/>
      </w:pPr>
      <w:r>
        <w:t>Надзор в области защиты растений осуществляется в соответствии с законодательством о контрольной (надзорной) деятельности.</w:t>
      </w:r>
    </w:p>
    <w:p w:rsidR="007C1C70" w:rsidRDefault="007C1C70">
      <w:pPr>
        <w:pStyle w:val="article"/>
      </w:pPr>
      <w:r>
        <w:t>Статья 29. Полномочия государственного учреждения «Главная государственная инспекция по семеноводству, карантину и защите растений»</w:t>
      </w:r>
    </w:p>
    <w:p w:rsidR="007C1C70" w:rsidRDefault="007C1C70">
      <w:pPr>
        <w:pStyle w:val="newncpi"/>
      </w:pPr>
      <w:r>
        <w:t>Государственное учреждение «Главная государственная инспекция по семеноводству, карантину и защите растений» является официальной национальной организацией по карантину и защите растений, ответственной за выполнение обязанностей, предусмотренных статьей IV Конвенции.</w:t>
      </w:r>
    </w:p>
    <w:p w:rsidR="007C1C70" w:rsidRDefault="007C1C70">
      <w:pPr>
        <w:pStyle w:val="newncpi"/>
      </w:pPr>
      <w:r>
        <w:t>К полномочиям государственного учреждения «Главная государственная инспекция по семеноводству, карантину и защите растений» относятся:</w:t>
      </w:r>
    </w:p>
    <w:p w:rsidR="007C1C70" w:rsidRDefault="007C1C70">
      <w:pPr>
        <w:pStyle w:val="newncpi"/>
      </w:pPr>
      <w:r>
        <w:t>осуществление надзора в области защиты растений;</w:t>
      </w:r>
    </w:p>
    <w:p w:rsidR="007C1C70" w:rsidRDefault="007C1C70">
      <w:pPr>
        <w:pStyle w:val="newncpi"/>
      </w:pPr>
      <w:r>
        <w:t>проведение фитосанитарных наблюдений;</w:t>
      </w:r>
    </w:p>
    <w:p w:rsidR="007C1C70" w:rsidRDefault="007C1C70">
      <w:pPr>
        <w:pStyle w:val="newncpi"/>
      </w:pPr>
      <w:r>
        <w:t>определение и обозначение границ карантинной фитосанитарной зоны и условий карантинного режима, внесение представления в местные исполнительные и распорядительные органы об установлении и снятии карантинного режима;</w:t>
      </w:r>
    </w:p>
    <w:p w:rsidR="007C1C70" w:rsidRDefault="007C1C70">
      <w:pPr>
        <w:pStyle w:val="newncpi"/>
      </w:pPr>
      <w:r>
        <w:t>организация реализации карантинных фитосанитарных мероприятий в карантинной фитосанитарной зоне;</w:t>
      </w:r>
    </w:p>
    <w:p w:rsidR="007C1C70" w:rsidRDefault="007C1C70">
      <w:pPr>
        <w:pStyle w:val="newncpi"/>
      </w:pPr>
      <w:r>
        <w:t>выдача фитосанитарного сертификата на подкарантинную продукцию;</w:t>
      </w:r>
    </w:p>
    <w:p w:rsidR="007C1C70" w:rsidRDefault="007C1C70">
      <w:pPr>
        <w:pStyle w:val="newncpi"/>
      </w:pPr>
      <w:r>
        <w:t>организация проведения обеззараживания и очистки подкарантинных объектов;</w:t>
      </w:r>
    </w:p>
    <w:p w:rsidR="007C1C70" w:rsidRDefault="007C1C70">
      <w:pPr>
        <w:pStyle w:val="newncpi"/>
      </w:pPr>
      <w:r>
        <w:t>осуществление государственной регистрации средств защиты растений и ведение Государственного реестра средств защиты растений и удобрений, разрешенных к применению на территории Республики Беларусь;</w:t>
      </w:r>
    </w:p>
    <w:p w:rsidR="007C1C70" w:rsidRDefault="007C1C70">
      <w:pPr>
        <w:pStyle w:val="newncpi"/>
      </w:pPr>
      <w:r>
        <w:t>формирование и использование фонда данных по защите растений;</w:t>
      </w:r>
    </w:p>
    <w:p w:rsidR="007C1C70" w:rsidRDefault="007C1C70">
      <w:pPr>
        <w:pStyle w:val="newncpi"/>
      </w:pPr>
      <w:r>
        <w:t>осуществление иных полномочий в соответствии с законодательством.</w:t>
      </w:r>
    </w:p>
    <w:p w:rsidR="007C1C70" w:rsidRDefault="007C1C70">
      <w:pPr>
        <w:pStyle w:val="newncpi"/>
      </w:pPr>
      <w:r>
        <w:t>Государственное учреждение «Главная государственная инспекция по семеноводству, карантину и защите растений» осуществляет возложенные на него настоящим Законом и иными актами законодательства полномочия в области карантина и защиты растений непосредственно и через свои территориальные организации.</w:t>
      </w:r>
    </w:p>
    <w:p w:rsidR="007C1C70" w:rsidRDefault="007C1C70">
      <w:pPr>
        <w:pStyle w:val="article"/>
      </w:pPr>
      <w:r>
        <w:t>Статья 30. Ответственность за нарушение законодательства в области карантина и защиты растений</w:t>
      </w:r>
    </w:p>
    <w:p w:rsidR="007C1C70" w:rsidRDefault="007C1C70">
      <w:pPr>
        <w:pStyle w:val="newncpi"/>
      </w:pPr>
      <w:r>
        <w:t>Нарушение законодательства в области карантина и защиты растений влечет административную, уголовную и иную ответственность в соответствии с законодательными актами.</w:t>
      </w:r>
    </w:p>
    <w:p w:rsidR="007C1C70" w:rsidRDefault="007C1C70">
      <w:pPr>
        <w:pStyle w:val="newncpi"/>
      </w:pPr>
      <w:r>
        <w:t>Привлечение лиц к ответственности за нарушение законодательства в области карантина и защиты растений не освобождает их от обязанности по возмещению вреда, причиненного в результате обращения с подкарантинными объектами и (или) средствами защиты растений, в порядке, установленном законодательством.</w:t>
      </w:r>
    </w:p>
    <w:p w:rsidR="007C1C70" w:rsidRDefault="007C1C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7C1C7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1C70" w:rsidRDefault="007C1C70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1C70" w:rsidRDefault="007C1C7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7C1C70" w:rsidRDefault="007C1C70">
      <w:pPr>
        <w:pStyle w:val="newncpi0"/>
      </w:pPr>
      <w:r>
        <w:t> </w:t>
      </w:r>
    </w:p>
    <w:p w:rsidR="00D74AE2" w:rsidRDefault="00D74AE2"/>
    <w:sectPr w:rsidR="00D74AE2" w:rsidSect="007C1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70" w:rsidRDefault="007C1C70" w:rsidP="007C1C70">
      <w:pPr>
        <w:spacing w:after="0" w:line="240" w:lineRule="auto"/>
      </w:pPr>
      <w:r>
        <w:separator/>
      </w:r>
    </w:p>
  </w:endnote>
  <w:endnote w:type="continuationSeparator" w:id="0">
    <w:p w:rsidR="007C1C70" w:rsidRDefault="007C1C70" w:rsidP="007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70" w:rsidRDefault="007C1C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70" w:rsidRDefault="007C1C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7C1C70" w:rsidTr="007C1C70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7C1C70" w:rsidRDefault="007C1C7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6E3CBA0" wp14:editId="7C07A52B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7C1C70" w:rsidRPr="007C1C70" w:rsidRDefault="007C1C70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7C1C70" w:rsidRPr="007C1C70" w:rsidRDefault="007C1C70" w:rsidP="007C1C70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20.04.2017</w:t>
          </w:r>
        </w:p>
      </w:tc>
    </w:tr>
    <w:tr w:rsidR="007C1C70" w:rsidTr="007C1C70">
      <w:tc>
        <w:tcPr>
          <w:tcW w:w="900" w:type="dxa"/>
          <w:vMerge/>
        </w:tcPr>
        <w:p w:rsidR="007C1C70" w:rsidRDefault="007C1C70">
          <w:pPr>
            <w:pStyle w:val="a5"/>
          </w:pPr>
        </w:p>
      </w:tc>
      <w:tc>
        <w:tcPr>
          <w:tcW w:w="7202" w:type="dxa"/>
        </w:tcPr>
        <w:p w:rsidR="007C1C70" w:rsidRPr="007C1C70" w:rsidRDefault="007C1C7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7C1C70" w:rsidRDefault="007C1C70">
          <w:pPr>
            <w:pStyle w:val="a5"/>
          </w:pPr>
        </w:p>
      </w:tc>
    </w:tr>
  </w:tbl>
  <w:p w:rsidR="007C1C70" w:rsidRDefault="007C1C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70" w:rsidRDefault="007C1C70" w:rsidP="007C1C70">
      <w:pPr>
        <w:spacing w:after="0" w:line="240" w:lineRule="auto"/>
      </w:pPr>
      <w:r>
        <w:separator/>
      </w:r>
    </w:p>
  </w:footnote>
  <w:footnote w:type="continuationSeparator" w:id="0">
    <w:p w:rsidR="007C1C70" w:rsidRDefault="007C1C70" w:rsidP="007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70" w:rsidRDefault="007C1C70" w:rsidP="009745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1C70" w:rsidRDefault="007C1C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70" w:rsidRPr="007C1C70" w:rsidRDefault="007C1C70" w:rsidP="009745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C1C70">
      <w:rPr>
        <w:rStyle w:val="a7"/>
        <w:rFonts w:ascii="Times New Roman" w:hAnsi="Times New Roman" w:cs="Times New Roman"/>
        <w:sz w:val="24"/>
      </w:rPr>
      <w:fldChar w:fldCharType="begin"/>
    </w:r>
    <w:r w:rsidRPr="007C1C7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C1C7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16</w:t>
    </w:r>
    <w:r w:rsidRPr="007C1C70">
      <w:rPr>
        <w:rStyle w:val="a7"/>
        <w:rFonts w:ascii="Times New Roman" w:hAnsi="Times New Roman" w:cs="Times New Roman"/>
        <w:sz w:val="24"/>
      </w:rPr>
      <w:fldChar w:fldCharType="end"/>
    </w:r>
  </w:p>
  <w:p w:rsidR="007C1C70" w:rsidRPr="007C1C70" w:rsidRDefault="007C1C7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70" w:rsidRDefault="007C1C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70"/>
    <w:rsid w:val="007C1C70"/>
    <w:rsid w:val="00D7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C1C7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7C1C7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C1C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7C1C7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7C1C7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1C7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C1C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1C7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1C7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1C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1C7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1C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1C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7C1C70"/>
  </w:style>
  <w:style w:type="paragraph" w:styleId="a3">
    <w:name w:val="header"/>
    <w:basedOn w:val="a"/>
    <w:link w:val="a4"/>
    <w:uiPriority w:val="99"/>
    <w:unhideWhenUsed/>
    <w:rsid w:val="007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70"/>
  </w:style>
  <w:style w:type="paragraph" w:styleId="a5">
    <w:name w:val="footer"/>
    <w:basedOn w:val="a"/>
    <w:link w:val="a6"/>
    <w:uiPriority w:val="99"/>
    <w:unhideWhenUsed/>
    <w:rsid w:val="007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70"/>
  </w:style>
  <w:style w:type="character" w:styleId="a7">
    <w:name w:val="page number"/>
    <w:basedOn w:val="a0"/>
    <w:uiPriority w:val="99"/>
    <w:semiHidden/>
    <w:unhideWhenUsed/>
    <w:rsid w:val="007C1C70"/>
  </w:style>
  <w:style w:type="table" w:styleId="a8">
    <w:name w:val="Table Grid"/>
    <w:basedOn w:val="a1"/>
    <w:uiPriority w:val="59"/>
    <w:rsid w:val="007C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C1C7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7C1C7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C1C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rinodobren">
    <w:name w:val="prinodobren"/>
    <w:basedOn w:val="a"/>
    <w:rsid w:val="007C1C7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7C1C7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1C7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C1C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1C7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C1C7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1C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1C7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1C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1C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aa"/>
    <w:basedOn w:val="a0"/>
    <w:rsid w:val="007C1C70"/>
  </w:style>
  <w:style w:type="paragraph" w:styleId="a3">
    <w:name w:val="header"/>
    <w:basedOn w:val="a"/>
    <w:link w:val="a4"/>
    <w:uiPriority w:val="99"/>
    <w:unhideWhenUsed/>
    <w:rsid w:val="007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C70"/>
  </w:style>
  <w:style w:type="paragraph" w:styleId="a5">
    <w:name w:val="footer"/>
    <w:basedOn w:val="a"/>
    <w:link w:val="a6"/>
    <w:uiPriority w:val="99"/>
    <w:unhideWhenUsed/>
    <w:rsid w:val="007C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C70"/>
  </w:style>
  <w:style w:type="character" w:styleId="a7">
    <w:name w:val="page number"/>
    <w:basedOn w:val="a0"/>
    <w:uiPriority w:val="99"/>
    <w:semiHidden/>
    <w:unhideWhenUsed/>
    <w:rsid w:val="007C1C70"/>
  </w:style>
  <w:style w:type="table" w:styleId="a8">
    <w:name w:val="Table Grid"/>
    <w:basedOn w:val="a1"/>
    <w:uiPriority w:val="59"/>
    <w:rsid w:val="007C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5398</Words>
  <Characters>42324</Characters>
  <Application>Microsoft Office Word</Application>
  <DocSecurity>0</DocSecurity>
  <Lines>755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Ботяновская Наталья</dc:creator>
  <cp:keywords/>
  <dc:description/>
  <cp:lastModifiedBy>Ботяновская Наталья</cp:lastModifiedBy>
  <cp:revision>1</cp:revision>
  <dcterms:created xsi:type="dcterms:W3CDTF">2017-04-20T08:37:00Z</dcterms:created>
  <dcterms:modified xsi:type="dcterms:W3CDTF">2017-04-20T08:38:00Z</dcterms:modified>
</cp:coreProperties>
</file>